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95658">
      <w:pPr>
        <w:jc w:val="center"/>
        <w:rPr>
          <w:rFonts w:hint="eastAsia" w:ascii="宋体" w:hAnsi="宋体" w:eastAsia="宋体"/>
          <w:szCs w:val="21"/>
        </w:rPr>
      </w:pPr>
      <w:r>
        <w:rPr>
          <w:rFonts w:hint="eastAsia" w:ascii="宋体" w:hAnsi="宋体" w:eastAsia="宋体"/>
          <w:b/>
          <w:szCs w:val="21"/>
        </w:rPr>
        <w:t>采</w:t>
      </w:r>
      <w:r>
        <w:rPr>
          <w:rFonts w:ascii="宋体" w:hAnsi="宋体" w:eastAsia="宋体"/>
          <w:b/>
          <w:szCs w:val="21"/>
        </w:rPr>
        <w:t>购需求</w:t>
      </w:r>
    </w:p>
    <w:p w14:paraId="40023D05">
      <w:pPr>
        <w:rPr>
          <w:rFonts w:hint="eastAsia" w:ascii="宋体" w:hAnsi="宋体" w:eastAsia="宋体"/>
          <w:szCs w:val="21"/>
        </w:rPr>
      </w:pPr>
      <w:r>
        <w:rPr>
          <w:rFonts w:ascii="宋体" w:hAnsi="宋体" w:eastAsia="宋体"/>
          <w:b/>
          <w:szCs w:val="21"/>
        </w:rPr>
        <w:t>一、项目概况：</w:t>
      </w:r>
    </w:p>
    <w:p w14:paraId="30EBB47F">
      <w:pPr>
        <w:rPr>
          <w:rFonts w:hint="eastAsia" w:ascii="宋体" w:hAnsi="宋体" w:eastAsia="宋体"/>
          <w:szCs w:val="21"/>
        </w:rPr>
      </w:pPr>
    </w:p>
    <w:p w14:paraId="5D783125">
      <w:pPr>
        <w:rPr>
          <w:rFonts w:hint="eastAsia" w:ascii="宋体" w:hAnsi="宋体" w:eastAsia="宋体"/>
          <w:szCs w:val="21"/>
        </w:rPr>
      </w:pPr>
      <w:r>
        <w:rPr>
          <w:rFonts w:ascii="宋体" w:hAnsi="宋体" w:eastAsia="宋体"/>
          <w:szCs w:val="21"/>
        </w:rPr>
        <w:t xml:space="preserve">  </w:t>
      </w:r>
      <w:r>
        <w:rPr>
          <w:rFonts w:hint="eastAsia" w:ascii="宋体" w:hAnsi="宋体" w:eastAsia="宋体"/>
          <w:szCs w:val="21"/>
        </w:rPr>
        <w:t xml:space="preserve">  东莞共青团“促进青少年成长发展”社会工作服务项目，为服务对象提供个案服务、小组活动、活动等专业服务，通过青年志愿服务参与工程、少先队成长服务工程、青年融合促进工程、青少年引领提升工程等四个方面，贯穿青少年从学校到社会，从心理到生活等方面，从促进青少年社会参与社会工作。</w:t>
      </w:r>
    </w:p>
    <w:p w14:paraId="67023D71">
      <w:pPr>
        <w:rPr>
          <w:rFonts w:hint="eastAsia" w:ascii="宋体" w:hAnsi="宋体" w:eastAsia="宋体"/>
          <w:szCs w:val="21"/>
        </w:rPr>
      </w:pPr>
    </w:p>
    <w:p w14:paraId="5BFC128F">
      <w:pPr>
        <w:ind w:firstLine="422" w:firstLineChars="200"/>
        <w:rPr>
          <w:rFonts w:hint="eastAsia" w:ascii="宋体" w:hAnsi="宋体" w:eastAsia="宋体"/>
          <w:szCs w:val="21"/>
        </w:rPr>
      </w:pPr>
      <w:r>
        <w:rPr>
          <w:rFonts w:ascii="宋体" w:hAnsi="宋体" w:eastAsia="宋体"/>
          <w:b/>
          <w:szCs w:val="21"/>
        </w:rPr>
        <w:t>1.主要商务要求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76"/>
        <w:gridCol w:w="6330"/>
      </w:tblGrid>
      <w:tr w14:paraId="2AB29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6" w:type="dxa"/>
          </w:tcPr>
          <w:p w14:paraId="069B78A6">
            <w:pPr>
              <w:pStyle w:val="11"/>
            </w:pPr>
            <w:r>
              <w:t>标的提供的时间</w:t>
            </w:r>
          </w:p>
        </w:tc>
        <w:tc>
          <w:tcPr>
            <w:tcW w:w="6330" w:type="dxa"/>
          </w:tcPr>
          <w:p w14:paraId="500FC9F8">
            <w:pPr>
              <w:pStyle w:val="11"/>
            </w:pPr>
            <w:r>
              <w:t>服务期自2025年4月1日至2026年3月31日止</w:t>
            </w:r>
          </w:p>
        </w:tc>
      </w:tr>
      <w:tr w14:paraId="5E2BC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6" w:type="dxa"/>
          </w:tcPr>
          <w:p w14:paraId="50B1EA18">
            <w:pPr>
              <w:pStyle w:val="11"/>
            </w:pPr>
            <w:r>
              <w:t>标的提供的地点</w:t>
            </w:r>
          </w:p>
        </w:tc>
        <w:tc>
          <w:tcPr>
            <w:tcW w:w="6330" w:type="dxa"/>
          </w:tcPr>
          <w:p w14:paraId="308DF01D">
            <w:pPr>
              <w:pStyle w:val="11"/>
            </w:pPr>
            <w:r>
              <w:t>采购人指定地点</w:t>
            </w:r>
          </w:p>
        </w:tc>
      </w:tr>
      <w:tr w14:paraId="01F40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6" w:type="dxa"/>
          </w:tcPr>
          <w:p w14:paraId="153B8841">
            <w:pPr>
              <w:pStyle w:val="11"/>
            </w:pPr>
            <w:r>
              <w:t>付款方式</w:t>
            </w:r>
          </w:p>
        </w:tc>
        <w:tc>
          <w:tcPr>
            <w:tcW w:w="6330" w:type="dxa"/>
          </w:tcPr>
          <w:p w14:paraId="3113B1C8">
            <w:pPr>
              <w:pStyle w:val="11"/>
            </w:pPr>
            <w:r>
              <w:t>第1期为(进度款)：支付比例33.5%，2025年4月底前，采购人向成交供应商支付合同总额的33.5%；。</w:t>
            </w:r>
          </w:p>
          <w:p w14:paraId="760DD534">
            <w:pPr>
              <w:pStyle w:val="11"/>
            </w:pPr>
            <w:r>
              <w:t>第2期为(进度款)：支付比例33.5%，2025年10月底前，采购人向成交供应商支付合同总额的33.5%；。</w:t>
            </w:r>
          </w:p>
          <w:p w14:paraId="56BBA95F">
            <w:pPr>
              <w:pStyle w:val="11"/>
            </w:pPr>
            <w:r>
              <w:t>第3期为(进度款)：支付比例23%，2026年3月底前，采购人向成交供应商支付合同总额的23%；。</w:t>
            </w:r>
          </w:p>
          <w:p w14:paraId="05FA993B">
            <w:pPr>
              <w:pStyle w:val="11"/>
            </w:pPr>
            <w:r>
              <w:t>第4期为(进度款)：支付比例10%，余下10%根据考核评估结果支付(评估结果为合格或以上的，余下10%全额支付；评估结果为不合格的，扣减总金额的10%)。每期拨款成交供应商须向采购人提供合法发票。 在本项目服务期内，如遇市政府对购买社工服务综合费用有所调整，必须按市政府文件规定执行。。</w:t>
            </w:r>
          </w:p>
        </w:tc>
      </w:tr>
      <w:tr w14:paraId="0B744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4A4EC85">
            <w:pPr>
              <w:pStyle w:val="11"/>
            </w:pPr>
            <w:r>
              <w:t>如项目发生合同融资，采购人应当将合同款项支付到合同约定收款账户。</w:t>
            </w:r>
          </w:p>
        </w:tc>
      </w:tr>
      <w:tr w14:paraId="78EA4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6" w:type="dxa"/>
          </w:tcPr>
          <w:p w14:paraId="64F39789">
            <w:pPr>
              <w:pStyle w:val="11"/>
            </w:pPr>
            <w:r>
              <w:t>验收要求</w:t>
            </w:r>
          </w:p>
        </w:tc>
        <w:tc>
          <w:tcPr>
            <w:tcW w:w="6330" w:type="dxa"/>
          </w:tcPr>
          <w:p w14:paraId="0045A2E1">
            <w:pPr>
              <w:pStyle w:val="11"/>
            </w:pPr>
            <w:r>
              <w:t>1期：采购人有权对项目进行验收，并可以邀请服务对象参与验收。验收标准：①合同中的服务指标全部达到90%或以上；②合同中的服务档案全部移交给采购人；③合同履行中没有发生投诉的。</w:t>
            </w:r>
          </w:p>
          <w:p w14:paraId="712DDF9A">
            <w:pPr>
              <w:pStyle w:val="11"/>
            </w:pPr>
            <w:r>
              <w:t>2期：项目完成后，由市民政局组织的第三方机构进行项目考核评估。</w:t>
            </w:r>
          </w:p>
        </w:tc>
      </w:tr>
      <w:tr w14:paraId="067C0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6" w:type="dxa"/>
          </w:tcPr>
          <w:p w14:paraId="642DAF4B">
            <w:pPr>
              <w:pStyle w:val="11"/>
            </w:pPr>
            <w:r>
              <w:t>履约保证金</w:t>
            </w:r>
          </w:p>
        </w:tc>
        <w:tc>
          <w:tcPr>
            <w:tcW w:w="6330" w:type="dxa"/>
          </w:tcPr>
          <w:p w14:paraId="22397B7F">
            <w:pPr>
              <w:pStyle w:val="11"/>
            </w:pPr>
            <w:r>
              <w:t>不收取</w:t>
            </w:r>
          </w:p>
        </w:tc>
      </w:tr>
      <w:tr w14:paraId="5ACE3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6" w:type="dxa"/>
          </w:tcPr>
          <w:p w14:paraId="088C2FCF">
            <w:pPr>
              <w:pStyle w:val="11"/>
            </w:pPr>
            <w:r>
              <w:t>其他</w:t>
            </w:r>
          </w:p>
        </w:tc>
        <w:tc>
          <w:tcPr>
            <w:tcW w:w="6330" w:type="dxa"/>
          </w:tcPr>
          <w:p w14:paraId="073DABEC">
            <w:pPr>
              <w:pStyle w:val="11"/>
            </w:pPr>
            <w:r>
              <w:t>无，无</w:t>
            </w:r>
          </w:p>
        </w:tc>
      </w:tr>
    </w:tbl>
    <w:p w14:paraId="4190AC20">
      <w:pPr>
        <w:rPr>
          <w:rFonts w:hint="eastAsia" w:ascii="宋体" w:hAnsi="宋体" w:eastAsia="宋体"/>
          <w:szCs w:val="21"/>
        </w:rPr>
      </w:pPr>
    </w:p>
    <w:p w14:paraId="6716F119">
      <w:pPr>
        <w:pStyle w:val="11"/>
      </w:pPr>
      <w:r>
        <w:t>其他商务需求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6"/>
        <w:gridCol w:w="820"/>
        <w:gridCol w:w="1920"/>
        <w:gridCol w:w="4948"/>
      </w:tblGrid>
      <w:tr w14:paraId="7346E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tcPr>
          <w:p w14:paraId="2A75310A">
            <w:pPr>
              <w:pStyle w:val="11"/>
              <w:jc w:val="center"/>
            </w:pPr>
            <w:r>
              <w:t>参数性质</w:t>
            </w:r>
          </w:p>
        </w:tc>
        <w:tc>
          <w:tcPr>
            <w:tcW w:w="820" w:type="dxa"/>
          </w:tcPr>
          <w:p w14:paraId="4BB415B1">
            <w:pPr>
              <w:pStyle w:val="11"/>
              <w:jc w:val="center"/>
            </w:pPr>
            <w:r>
              <w:t>编号</w:t>
            </w:r>
          </w:p>
        </w:tc>
        <w:tc>
          <w:tcPr>
            <w:tcW w:w="1920" w:type="dxa"/>
          </w:tcPr>
          <w:p w14:paraId="3A11F118">
            <w:pPr>
              <w:pStyle w:val="11"/>
              <w:jc w:val="center"/>
            </w:pPr>
            <w:r>
              <w:t>内容明细</w:t>
            </w:r>
          </w:p>
        </w:tc>
        <w:tc>
          <w:tcPr>
            <w:tcW w:w="4948" w:type="dxa"/>
          </w:tcPr>
          <w:p w14:paraId="1CB1A369">
            <w:pPr>
              <w:pStyle w:val="11"/>
              <w:jc w:val="center"/>
            </w:pPr>
            <w:r>
              <w:t>内容说明</w:t>
            </w:r>
          </w:p>
        </w:tc>
      </w:tr>
      <w:tr w14:paraId="0595E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tcPr>
          <w:p w14:paraId="6580FFBF"/>
        </w:tc>
        <w:tc>
          <w:tcPr>
            <w:tcW w:w="820" w:type="dxa"/>
          </w:tcPr>
          <w:p w14:paraId="1958409B">
            <w:pPr>
              <w:pStyle w:val="11"/>
              <w:jc w:val="center"/>
            </w:pPr>
            <w:r>
              <w:t>1</w:t>
            </w:r>
          </w:p>
        </w:tc>
        <w:tc>
          <w:tcPr>
            <w:tcW w:w="1920" w:type="dxa"/>
          </w:tcPr>
          <w:p w14:paraId="6E4126E1">
            <w:pPr>
              <w:pStyle w:val="11"/>
              <w:jc w:val="left"/>
            </w:pPr>
            <w:r>
              <w:t>需求调研及服务方案要求</w:t>
            </w:r>
          </w:p>
        </w:tc>
        <w:tc>
          <w:tcPr>
            <w:tcW w:w="4948" w:type="dxa"/>
          </w:tcPr>
          <w:p w14:paraId="54616496">
            <w:pPr>
              <w:pStyle w:val="11"/>
              <w:jc w:val="left"/>
            </w:pPr>
            <w:r>
              <w:t>为保证项目服务流程科学合理，确保能够达到预期服务目的，供应商需对本项目服务内容进行服务需求调研及编制服务方案，包括但不限于针对各项服务内容提供的具体服务方案、服务方法、服务质量保障、进度安排等。</w:t>
            </w:r>
          </w:p>
        </w:tc>
      </w:tr>
      <w:tr w14:paraId="438FB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tcPr>
          <w:p w14:paraId="59F3D9DC"/>
        </w:tc>
        <w:tc>
          <w:tcPr>
            <w:tcW w:w="820" w:type="dxa"/>
          </w:tcPr>
          <w:p w14:paraId="7C754C72">
            <w:pPr>
              <w:pStyle w:val="11"/>
              <w:jc w:val="center"/>
            </w:pPr>
            <w:r>
              <w:t>2</w:t>
            </w:r>
          </w:p>
        </w:tc>
        <w:tc>
          <w:tcPr>
            <w:tcW w:w="1920" w:type="dxa"/>
          </w:tcPr>
          <w:p w14:paraId="4A13B903">
            <w:pPr>
              <w:pStyle w:val="11"/>
              <w:jc w:val="left"/>
            </w:pPr>
            <w:r>
              <w:t>服务目标与工作重点</w:t>
            </w:r>
          </w:p>
        </w:tc>
        <w:tc>
          <w:tcPr>
            <w:tcW w:w="4948" w:type="dxa"/>
          </w:tcPr>
          <w:p w14:paraId="68876597">
            <w:pPr>
              <w:pStyle w:val="11"/>
              <w:jc w:val="left"/>
            </w:pPr>
            <w:r>
              <w:t>供应商清楚理解本项目服务目的并具备明确的服务目标及工作重点并编制相关方案。</w:t>
            </w:r>
          </w:p>
        </w:tc>
      </w:tr>
      <w:tr w14:paraId="3FE9D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tcPr>
          <w:p w14:paraId="363910ED"/>
        </w:tc>
        <w:tc>
          <w:tcPr>
            <w:tcW w:w="820" w:type="dxa"/>
          </w:tcPr>
          <w:p w14:paraId="6866DA44">
            <w:pPr>
              <w:pStyle w:val="11"/>
              <w:jc w:val="center"/>
            </w:pPr>
            <w:r>
              <w:t>3</w:t>
            </w:r>
          </w:p>
        </w:tc>
        <w:tc>
          <w:tcPr>
            <w:tcW w:w="1920" w:type="dxa"/>
          </w:tcPr>
          <w:p w14:paraId="01230A3D">
            <w:pPr>
              <w:pStyle w:val="11"/>
              <w:jc w:val="left"/>
            </w:pPr>
            <w:r>
              <w:t>跟踪服务、监控评估等流程要求</w:t>
            </w:r>
          </w:p>
        </w:tc>
        <w:tc>
          <w:tcPr>
            <w:tcW w:w="4948" w:type="dxa"/>
          </w:tcPr>
          <w:p w14:paraId="59B6A4F7">
            <w:pPr>
              <w:pStyle w:val="11"/>
              <w:jc w:val="left"/>
            </w:pPr>
            <w:r>
              <w:t>供应商需运用项目管理的方式，为本项目制定科学的、可行性强的的跟踪服务、监控评估等流程方案，并且强化执行，确保项目达至预期目的，通过相关方的评估考核。</w:t>
            </w:r>
          </w:p>
        </w:tc>
      </w:tr>
      <w:tr w14:paraId="4C099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tcPr>
          <w:p w14:paraId="4EE67D28"/>
        </w:tc>
        <w:tc>
          <w:tcPr>
            <w:tcW w:w="820" w:type="dxa"/>
          </w:tcPr>
          <w:p w14:paraId="366DCF1C">
            <w:pPr>
              <w:pStyle w:val="11"/>
              <w:jc w:val="center"/>
            </w:pPr>
            <w:r>
              <w:t>4</w:t>
            </w:r>
          </w:p>
        </w:tc>
        <w:tc>
          <w:tcPr>
            <w:tcW w:w="1920" w:type="dxa"/>
          </w:tcPr>
          <w:p w14:paraId="326B163E">
            <w:pPr>
              <w:pStyle w:val="11"/>
              <w:jc w:val="left"/>
            </w:pPr>
            <w:r>
              <w:t>内部管理制度及培训要求</w:t>
            </w:r>
          </w:p>
        </w:tc>
        <w:tc>
          <w:tcPr>
            <w:tcW w:w="4948" w:type="dxa"/>
          </w:tcPr>
          <w:p w14:paraId="4CE35EFD">
            <w:pPr>
              <w:pStyle w:val="11"/>
              <w:jc w:val="left"/>
            </w:pPr>
            <w:r>
              <w:t>响应供应商具有完善详细的内部管理制度及培训方案，对服务人员定期进行专业培训，服务人员具备一定的专业服务能力，能很好的服务于本项目服务群体。</w:t>
            </w:r>
          </w:p>
        </w:tc>
      </w:tr>
    </w:tbl>
    <w:p w14:paraId="6230C9BE">
      <w:pPr>
        <w:rPr>
          <w:rFonts w:hint="eastAsia" w:ascii="宋体" w:hAnsi="宋体" w:eastAsia="宋体"/>
          <w:szCs w:val="21"/>
        </w:rPr>
      </w:pPr>
    </w:p>
    <w:p w14:paraId="60D704DB">
      <w:pPr>
        <w:rPr>
          <w:rFonts w:hint="eastAsia" w:ascii="宋体" w:hAnsi="宋体" w:eastAsia="宋体"/>
          <w:szCs w:val="21"/>
        </w:rPr>
      </w:pPr>
    </w:p>
    <w:p w14:paraId="39A710A4">
      <w:pPr>
        <w:rPr>
          <w:rFonts w:hint="eastAsia" w:ascii="宋体" w:hAnsi="宋体" w:eastAsia="宋体"/>
          <w:szCs w:val="21"/>
        </w:rPr>
      </w:pPr>
    </w:p>
    <w:p w14:paraId="4CC52F6C">
      <w:pPr>
        <w:ind w:firstLine="422" w:firstLineChars="200"/>
        <w:rPr>
          <w:rFonts w:hint="eastAsia" w:ascii="宋体" w:hAnsi="宋体" w:eastAsia="宋体"/>
          <w:b/>
          <w:bCs/>
          <w:szCs w:val="21"/>
        </w:rPr>
      </w:pPr>
      <w:r>
        <w:rPr>
          <w:rFonts w:hint="eastAsia" w:ascii="宋体" w:hAnsi="宋体" w:eastAsia="宋体"/>
          <w:b/>
          <w:bCs/>
          <w:szCs w:val="21"/>
        </w:rPr>
        <w:t>一、服务目的</w:t>
      </w:r>
    </w:p>
    <w:p w14:paraId="73BDB4A8">
      <w:pPr>
        <w:pStyle w:val="11"/>
        <w:ind w:firstLine="420"/>
        <w:jc w:val="both"/>
        <w:rPr>
          <w:rFonts w:hint="eastAsia" w:ascii="宋体" w:hAnsi="宋体" w:eastAsia="宋体" w:cs="宋体"/>
          <w:sz w:val="21"/>
          <w:szCs w:val="21"/>
        </w:rPr>
      </w:pPr>
      <w:r>
        <w:rPr>
          <w:rFonts w:hint="eastAsia" w:ascii="宋体" w:hAnsi="宋体" w:eastAsia="宋体" w:cs="宋体"/>
          <w:sz w:val="21"/>
          <w:szCs w:val="21"/>
        </w:rPr>
        <w:t>1．青年志愿服务参与工程</w:t>
      </w:r>
    </w:p>
    <w:p w14:paraId="587D7105">
      <w:pPr>
        <w:pStyle w:val="11"/>
        <w:ind w:firstLine="420"/>
        <w:jc w:val="both"/>
        <w:rPr>
          <w:rFonts w:hint="eastAsia" w:ascii="宋体" w:hAnsi="宋体" w:eastAsia="宋体" w:cs="宋体"/>
          <w:sz w:val="21"/>
          <w:szCs w:val="21"/>
        </w:rPr>
      </w:pPr>
      <w:r>
        <w:rPr>
          <w:rFonts w:hint="eastAsia" w:ascii="宋体" w:hAnsi="宋体" w:eastAsia="宋体" w:cs="宋体"/>
          <w:sz w:val="21"/>
          <w:szCs w:val="21"/>
        </w:rPr>
        <w:t>加大对全市青年志愿服务工作统筹指导与协调组织力度，促进青年参与志愿服务；深化“双工联动”，发挥“四驱联动”新模式的作用；强化志愿培训枢纽建设，持续发挥全市青年志愿服务培训输出平台的作用；整合社会资源，推动优秀志愿服务项目的资源对接，进一步促进各基层志愿服务队伍特色志愿服务项目的常态化开展；注重服务创新，协助镇街（园区）培养和壮大社区志愿服务骨干力量，完善社区志愿服务阵地建设，推动社区志愿服务常态化开展。</w:t>
      </w:r>
    </w:p>
    <w:p w14:paraId="2FDBCF6C">
      <w:pPr>
        <w:pStyle w:val="11"/>
        <w:ind w:firstLine="420"/>
        <w:jc w:val="both"/>
        <w:rPr>
          <w:rFonts w:hint="eastAsia" w:ascii="宋体" w:hAnsi="宋体" w:eastAsia="宋体" w:cs="宋体"/>
          <w:sz w:val="21"/>
          <w:szCs w:val="21"/>
        </w:rPr>
      </w:pPr>
      <w:r>
        <w:rPr>
          <w:rFonts w:hint="eastAsia" w:ascii="宋体" w:hAnsi="宋体" w:eastAsia="宋体" w:cs="宋体"/>
          <w:sz w:val="21"/>
          <w:szCs w:val="21"/>
        </w:rPr>
        <w:t>2．少先队成长服务工程</w:t>
      </w:r>
    </w:p>
    <w:p w14:paraId="34B3C1B0">
      <w:pPr>
        <w:pStyle w:val="11"/>
        <w:ind w:firstLine="420"/>
        <w:jc w:val="both"/>
        <w:rPr>
          <w:rFonts w:hint="eastAsia" w:ascii="宋体" w:hAnsi="宋体" w:eastAsia="宋体" w:cs="宋体"/>
          <w:sz w:val="21"/>
          <w:szCs w:val="21"/>
        </w:rPr>
      </w:pPr>
      <w:r>
        <w:rPr>
          <w:rFonts w:hint="eastAsia" w:ascii="宋体" w:hAnsi="宋体" w:eastAsia="宋体" w:cs="宋体"/>
          <w:sz w:val="21"/>
          <w:szCs w:val="21"/>
        </w:rPr>
        <w:t>锻炼培养少先队员自主能力，满足少先队员成长需求，鼓励少先队员注重自我教育、同伴教育、自主实践，强化自主意识与自主能力培养。积极设计开展具体服务项目，满足少先队员在平安自护、身心健康、学习成长、人际交往、社会生活、网络安全等方面需求。开展关爱帮扶、成长引导等活动，提升少先队员组织归属感及身份认同感。</w:t>
      </w:r>
    </w:p>
    <w:p w14:paraId="21AD932E">
      <w:pPr>
        <w:pStyle w:val="11"/>
        <w:ind w:firstLine="420"/>
        <w:jc w:val="both"/>
        <w:rPr>
          <w:rFonts w:hint="eastAsia" w:ascii="宋体" w:hAnsi="宋体" w:eastAsia="宋体" w:cs="宋体"/>
          <w:sz w:val="21"/>
          <w:szCs w:val="21"/>
        </w:rPr>
      </w:pPr>
      <w:r>
        <w:rPr>
          <w:rFonts w:hint="eastAsia" w:ascii="宋体" w:hAnsi="宋体" w:eastAsia="宋体" w:cs="宋体"/>
          <w:sz w:val="21"/>
          <w:szCs w:val="21"/>
        </w:rPr>
        <w:t>3．青年融合促进工程</w:t>
      </w:r>
    </w:p>
    <w:p w14:paraId="0C3EE4A3">
      <w:pPr>
        <w:pStyle w:val="11"/>
        <w:ind w:firstLine="420"/>
        <w:jc w:val="both"/>
        <w:rPr>
          <w:rFonts w:hint="eastAsia" w:ascii="宋体" w:hAnsi="宋体" w:eastAsia="宋体" w:cs="宋体"/>
          <w:sz w:val="21"/>
          <w:szCs w:val="21"/>
        </w:rPr>
      </w:pPr>
      <w:r>
        <w:rPr>
          <w:rFonts w:hint="eastAsia" w:ascii="宋体" w:hAnsi="宋体" w:eastAsia="宋体" w:cs="宋体"/>
          <w:sz w:val="21"/>
          <w:szCs w:val="21"/>
        </w:rPr>
        <w:t>搭建青年交友等参与平台，着力拓宽港澳青年的交友圈；组织港澳青年在文化、历史、科技、志愿、体育等领域开展交流融合项目，提升港澳青年交流实效，增进港澳青年对东莞的认识与归属感，促进港澳青年广泛交往、全面交流、深度交融；搭建创新创业活动平台，加强创新创业政策宣讲，促进港澳青年交流共融。</w:t>
      </w:r>
    </w:p>
    <w:p w14:paraId="36667029">
      <w:pPr>
        <w:pStyle w:val="11"/>
        <w:ind w:firstLine="420"/>
        <w:jc w:val="both"/>
        <w:rPr>
          <w:rFonts w:hint="eastAsia" w:ascii="宋体" w:hAnsi="宋体" w:eastAsia="宋体" w:cs="宋体"/>
          <w:sz w:val="21"/>
          <w:szCs w:val="21"/>
        </w:rPr>
      </w:pPr>
      <w:r>
        <w:rPr>
          <w:rFonts w:hint="eastAsia" w:ascii="宋体" w:hAnsi="宋体" w:eastAsia="宋体" w:cs="宋体"/>
          <w:sz w:val="21"/>
          <w:szCs w:val="21"/>
        </w:rPr>
        <w:t>4．青少年引领提升工程</w:t>
      </w:r>
    </w:p>
    <w:p w14:paraId="1BDDB926">
      <w:pPr>
        <w:ind w:firstLine="420" w:firstLineChars="200"/>
        <w:rPr>
          <w:rFonts w:hint="eastAsia" w:ascii="宋体" w:hAnsi="宋体" w:eastAsia="宋体" w:cs="宋体"/>
          <w:sz w:val="21"/>
          <w:szCs w:val="21"/>
        </w:rPr>
      </w:pPr>
      <w:r>
        <w:rPr>
          <w:rFonts w:hint="eastAsia" w:ascii="宋体" w:hAnsi="宋体" w:eastAsia="宋体" w:cs="宋体"/>
          <w:sz w:val="21"/>
          <w:szCs w:val="21"/>
        </w:rPr>
        <w:t>拓宽参与渠道，搭建不同领域青年群体广泛参与的平台及机会，提升青年社会参与能力，激发青年社会参与积极性，增强青年社会认同感和培养社会责任感。</w:t>
      </w:r>
    </w:p>
    <w:p w14:paraId="4DD62155">
      <w:pPr>
        <w:ind w:firstLine="422" w:firstLineChars="200"/>
        <w:rPr>
          <w:rFonts w:hint="eastAsia" w:ascii="宋体" w:hAnsi="宋体" w:eastAsia="宋体"/>
          <w:b/>
          <w:bCs/>
          <w:szCs w:val="21"/>
        </w:rPr>
      </w:pPr>
      <w:r>
        <w:rPr>
          <w:rFonts w:hint="eastAsia" w:ascii="宋体" w:hAnsi="宋体" w:eastAsia="宋体"/>
          <w:b/>
          <w:bCs/>
          <w:szCs w:val="21"/>
        </w:rPr>
        <w:t>二、服务群体</w:t>
      </w:r>
    </w:p>
    <w:p w14:paraId="65A5F7E7">
      <w:pPr>
        <w:ind w:firstLine="420" w:firstLineChars="200"/>
        <w:rPr>
          <w:rFonts w:hint="eastAsia" w:ascii="宋体" w:hAnsi="宋体" w:eastAsia="宋体"/>
          <w:szCs w:val="21"/>
        </w:rPr>
      </w:pPr>
      <w:r>
        <w:rPr>
          <w:rFonts w:hint="eastAsia" w:ascii="宋体" w:hAnsi="宋体" w:eastAsia="宋体"/>
          <w:szCs w:val="21"/>
        </w:rPr>
        <w:t>1．青年志愿服务参与工程主要服务对象：全市各镇街（园区）、单位志愿服务项目人员、东莞市青年志愿服务总队人员。</w:t>
      </w:r>
    </w:p>
    <w:p w14:paraId="1D8383CC">
      <w:pPr>
        <w:ind w:firstLine="420" w:firstLineChars="200"/>
        <w:rPr>
          <w:rFonts w:hint="eastAsia" w:ascii="宋体" w:hAnsi="宋体" w:eastAsia="宋体"/>
          <w:szCs w:val="21"/>
        </w:rPr>
      </w:pPr>
      <w:r>
        <w:rPr>
          <w:rFonts w:hint="eastAsia" w:ascii="宋体" w:hAnsi="宋体" w:eastAsia="宋体"/>
          <w:szCs w:val="21"/>
        </w:rPr>
        <w:t>2．少先队成长服务工程主要服务对象：少先队员（东莞市红领巾基金项目服务周期内少先队员），全市各镇街（园区）少先队总辅导员、少先队工作者。</w:t>
      </w:r>
    </w:p>
    <w:p w14:paraId="099CCCFB">
      <w:pPr>
        <w:ind w:firstLine="420" w:firstLineChars="200"/>
        <w:rPr>
          <w:rFonts w:hint="eastAsia" w:ascii="宋体" w:hAnsi="宋体" w:eastAsia="宋体"/>
          <w:szCs w:val="21"/>
        </w:rPr>
      </w:pPr>
      <w:r>
        <w:rPr>
          <w:rFonts w:hint="eastAsia" w:ascii="宋体" w:hAnsi="宋体" w:eastAsia="宋体"/>
          <w:szCs w:val="21"/>
        </w:rPr>
        <w:t>3．青年融合促进工程主要服务对象：有服务需求的在莞港澳青年。</w:t>
      </w:r>
    </w:p>
    <w:p w14:paraId="330D3EC0">
      <w:pPr>
        <w:ind w:firstLine="420" w:firstLineChars="200"/>
        <w:rPr>
          <w:rFonts w:hint="eastAsia" w:ascii="宋体" w:hAnsi="宋体" w:eastAsia="宋体"/>
          <w:szCs w:val="21"/>
        </w:rPr>
      </w:pPr>
      <w:r>
        <w:rPr>
          <w:rFonts w:hint="eastAsia" w:ascii="宋体" w:hAnsi="宋体" w:eastAsia="宋体"/>
          <w:szCs w:val="21"/>
        </w:rPr>
        <w:t>4．青少年引领提升工程主要服务对象：青少年、青年组织活动策划人员。</w:t>
      </w:r>
    </w:p>
    <w:p w14:paraId="1E2D0885">
      <w:pPr>
        <w:ind w:firstLine="422" w:firstLineChars="200"/>
        <w:rPr>
          <w:rFonts w:hint="eastAsia" w:ascii="宋体" w:hAnsi="宋体" w:eastAsia="宋体"/>
          <w:b/>
          <w:bCs/>
          <w:szCs w:val="21"/>
        </w:rPr>
      </w:pPr>
      <w:r>
        <w:rPr>
          <w:rFonts w:ascii="宋体" w:hAnsi="宋体" w:eastAsia="宋体"/>
          <w:b/>
          <w:bCs/>
          <w:szCs w:val="21"/>
        </w:rPr>
        <w:t>三、服务内容</w:t>
      </w:r>
    </w:p>
    <w:p w14:paraId="3AA42171">
      <w:pPr>
        <w:ind w:firstLine="420" w:firstLineChars="200"/>
        <w:rPr>
          <w:rFonts w:hint="eastAsia" w:ascii="宋体" w:hAnsi="宋体" w:eastAsia="宋体"/>
          <w:szCs w:val="21"/>
        </w:rPr>
      </w:pPr>
      <w:r>
        <w:rPr>
          <w:rFonts w:hint="eastAsia" w:ascii="宋体" w:hAnsi="宋体" w:eastAsia="宋体"/>
          <w:szCs w:val="21"/>
        </w:rPr>
        <w:t>1．提供青年志愿服务培训服务。整合讲师资源及基层志愿服务组织力量，定期开展青年志愿者服务知识及技能培训。为项目人员提供基础、专题、强化等分层培训，通过辅导支持、平台搭建、保障落实促进能力提升；开展志愿服务品牌孵化服务，每年培育志愿服务组织或团队，为其提供专业支持、资源链接，协助组织实现规范化管理和成熟化发展。</w:t>
      </w:r>
    </w:p>
    <w:p w14:paraId="52D5A81B">
      <w:pPr>
        <w:ind w:firstLine="420" w:firstLineChars="200"/>
        <w:rPr>
          <w:rFonts w:hint="eastAsia" w:ascii="宋体" w:hAnsi="宋体" w:eastAsia="宋体"/>
          <w:szCs w:val="21"/>
        </w:rPr>
      </w:pPr>
      <w:r>
        <w:rPr>
          <w:rFonts w:hint="eastAsia" w:ascii="宋体" w:hAnsi="宋体" w:eastAsia="宋体"/>
          <w:szCs w:val="21"/>
        </w:rPr>
        <w:t>2．运用社会工作专业的知识、方法和技巧，链接导师资源提升少先队员的认知及综合素质。面向少先队员开展关爱成长等活动，提升少先队员组织归属感及身份认同感；针对少先队工作者，引导镇街（园区）联动社会组织（团体）策划开展示范性特色活动。</w:t>
      </w:r>
    </w:p>
    <w:p w14:paraId="175DC06E">
      <w:pPr>
        <w:ind w:firstLine="420" w:firstLineChars="200"/>
        <w:rPr>
          <w:rFonts w:hint="eastAsia" w:ascii="宋体" w:hAnsi="宋体" w:eastAsia="宋体"/>
          <w:szCs w:val="21"/>
        </w:rPr>
      </w:pPr>
      <w:r>
        <w:rPr>
          <w:rFonts w:hint="eastAsia" w:ascii="宋体" w:hAnsi="宋体" w:eastAsia="宋体"/>
          <w:szCs w:val="21"/>
        </w:rPr>
        <w:t>3．搭建青年交友等参与平台，着力拓宽港澳青年的交友圈；组织港澳青年在文化、历史、科技、志愿、体育等领域开展交流融合项目，提升港澳青年交流实效，增进港澳青年对东莞的认识与归属感，促进港澳青年广泛交往、全面交流、深度交融；搭建创新创业活动平台，加强创新创业政策宣讲，促进港澳青年交流共融。</w:t>
      </w:r>
    </w:p>
    <w:p w14:paraId="4F2EA373">
      <w:pPr>
        <w:ind w:firstLine="420" w:firstLineChars="200"/>
        <w:rPr>
          <w:rFonts w:hint="eastAsia" w:ascii="宋体" w:hAnsi="宋体" w:eastAsia="宋体"/>
          <w:szCs w:val="21"/>
        </w:rPr>
      </w:pPr>
      <w:r>
        <w:rPr>
          <w:rFonts w:hint="eastAsia" w:ascii="宋体" w:hAnsi="宋体" w:eastAsia="宋体"/>
          <w:szCs w:val="21"/>
        </w:rPr>
        <w:t>4．整合多元主体资源，搭建青年参与平台，举办不同形式的青年活动，促进青年参与。围绕青年所需，适应互联网时代信息呈现载体、表达方式、传播路径和青年接受习惯的变化，不断创作图片、表情包、动图、漫画、歌曲、音频、短视频等具象化、青年化的示范性引领文化产品，对青年思想引领内容进行深入浅出地解读和包装，推出促进青年参与的互联网产品。</w:t>
      </w:r>
    </w:p>
    <w:p w14:paraId="4B416412">
      <w:pPr>
        <w:ind w:firstLine="420" w:firstLineChars="200"/>
        <w:rPr>
          <w:rFonts w:hint="eastAsia" w:ascii="宋体" w:hAnsi="宋体" w:eastAsia="宋体"/>
          <w:szCs w:val="21"/>
        </w:rPr>
      </w:pPr>
      <w:r>
        <w:rPr>
          <w:rFonts w:ascii="宋体" w:hAnsi="宋体" w:eastAsia="宋体"/>
          <w:szCs w:val="21"/>
        </w:rPr>
        <w:t xml:space="preserve"> </w:t>
      </w:r>
    </w:p>
    <w:p w14:paraId="26A8D298">
      <w:pPr>
        <w:ind w:firstLine="422" w:firstLineChars="200"/>
        <w:rPr>
          <w:rFonts w:hint="eastAsia" w:ascii="宋体" w:hAnsi="宋体" w:eastAsia="宋体"/>
          <w:b/>
          <w:bCs/>
          <w:szCs w:val="21"/>
        </w:rPr>
      </w:pPr>
      <w:r>
        <w:rPr>
          <w:rFonts w:ascii="宋体" w:hAnsi="宋体" w:eastAsia="宋体"/>
          <w:b/>
          <w:bCs/>
          <w:szCs w:val="21"/>
        </w:rPr>
        <w:t>四、服务人员数量要求：专业社会工作者共1</w:t>
      </w:r>
      <w:r>
        <w:rPr>
          <w:rFonts w:hint="eastAsia" w:ascii="宋体" w:hAnsi="宋体" w:eastAsia="宋体"/>
          <w:b/>
          <w:bCs/>
          <w:szCs w:val="21"/>
          <w:lang w:val="en-US" w:eastAsia="zh-CN"/>
        </w:rPr>
        <w:t>0</w:t>
      </w:r>
      <w:r>
        <w:rPr>
          <w:rFonts w:ascii="宋体" w:hAnsi="宋体" w:eastAsia="宋体"/>
          <w:b/>
          <w:bCs/>
          <w:szCs w:val="21"/>
        </w:rPr>
        <w:t>人。</w:t>
      </w:r>
    </w:p>
    <w:p w14:paraId="35A3D2B5">
      <w:pPr>
        <w:ind w:firstLine="420" w:firstLineChars="200"/>
        <w:rPr>
          <w:rFonts w:hint="eastAsia" w:ascii="宋体" w:hAnsi="宋体" w:eastAsia="宋体"/>
          <w:szCs w:val="21"/>
        </w:rPr>
      </w:pPr>
    </w:p>
    <w:p w14:paraId="68D73A26">
      <w:pPr>
        <w:ind w:firstLine="422" w:firstLineChars="200"/>
        <w:rPr>
          <w:rFonts w:hint="eastAsia" w:ascii="宋体" w:hAnsi="宋体" w:eastAsia="宋体"/>
          <w:b/>
          <w:bCs/>
          <w:szCs w:val="21"/>
        </w:rPr>
      </w:pPr>
      <w:r>
        <w:rPr>
          <w:rFonts w:ascii="宋体" w:hAnsi="宋体" w:eastAsia="宋体"/>
          <w:b/>
          <w:bCs/>
          <w:szCs w:val="21"/>
        </w:rPr>
        <w:t xml:space="preserve"> 五、服务标准：</w:t>
      </w:r>
    </w:p>
    <w:tbl>
      <w:tblPr>
        <w:tblStyle w:val="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41"/>
        <w:gridCol w:w="3872"/>
        <w:gridCol w:w="1266"/>
        <w:gridCol w:w="998"/>
        <w:gridCol w:w="936"/>
      </w:tblGrid>
      <w:tr w14:paraId="6C730A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F03289">
            <w:pPr>
              <w:pStyle w:val="11"/>
              <w:jc w:val="center"/>
              <w:rPr>
                <w:rFonts w:hint="eastAsia" w:ascii="宋体" w:hAnsi="宋体" w:eastAsia="宋体" w:cs="宋体"/>
                <w:sz w:val="21"/>
                <w:szCs w:val="21"/>
              </w:rPr>
            </w:pPr>
            <w:r>
              <w:rPr>
                <w:rFonts w:hint="eastAsia" w:ascii="宋体" w:hAnsi="宋体" w:eastAsia="宋体" w:cs="宋体"/>
                <w:b/>
                <w:sz w:val="21"/>
                <w:szCs w:val="21"/>
              </w:rPr>
              <w:t>服务项目</w:t>
            </w:r>
          </w:p>
        </w:tc>
        <w:tc>
          <w:tcPr>
            <w:tcW w:w="227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206998">
            <w:pPr>
              <w:pStyle w:val="11"/>
              <w:jc w:val="center"/>
              <w:rPr>
                <w:rFonts w:hint="eastAsia" w:ascii="宋体" w:hAnsi="宋体" w:eastAsia="宋体" w:cs="宋体"/>
                <w:sz w:val="21"/>
                <w:szCs w:val="21"/>
              </w:rPr>
            </w:pPr>
            <w:r>
              <w:rPr>
                <w:rFonts w:hint="eastAsia" w:ascii="宋体" w:hAnsi="宋体" w:eastAsia="宋体" w:cs="宋体"/>
                <w:b/>
                <w:sz w:val="21"/>
                <w:szCs w:val="21"/>
              </w:rPr>
              <w:t>服务内容</w:t>
            </w:r>
          </w:p>
        </w:tc>
        <w:tc>
          <w:tcPr>
            <w:tcW w:w="74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A8D4DBC">
            <w:pPr>
              <w:pStyle w:val="11"/>
              <w:jc w:val="center"/>
              <w:rPr>
                <w:rFonts w:hint="eastAsia" w:ascii="宋体" w:hAnsi="宋体" w:eastAsia="宋体" w:cs="宋体"/>
                <w:sz w:val="21"/>
                <w:szCs w:val="21"/>
              </w:rPr>
            </w:pPr>
            <w:r>
              <w:rPr>
                <w:rFonts w:hint="eastAsia" w:ascii="宋体" w:hAnsi="宋体" w:eastAsia="宋体" w:cs="宋体"/>
                <w:b/>
                <w:sz w:val="21"/>
                <w:szCs w:val="21"/>
              </w:rPr>
              <w:t>协议期服务数量</w:t>
            </w:r>
          </w:p>
        </w:tc>
        <w:tc>
          <w:tcPr>
            <w:tcW w:w="58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6FDF06">
            <w:pPr>
              <w:pStyle w:val="11"/>
              <w:jc w:val="center"/>
              <w:rPr>
                <w:rFonts w:hint="eastAsia" w:ascii="宋体" w:hAnsi="宋体" w:eastAsia="宋体" w:cs="宋体"/>
                <w:sz w:val="21"/>
                <w:szCs w:val="21"/>
              </w:rPr>
            </w:pPr>
            <w:r>
              <w:rPr>
                <w:rFonts w:hint="eastAsia" w:ascii="宋体" w:hAnsi="宋体" w:eastAsia="宋体" w:cs="宋体"/>
                <w:b/>
                <w:sz w:val="21"/>
                <w:szCs w:val="21"/>
              </w:rPr>
              <w:t>预计受益人次</w:t>
            </w:r>
          </w:p>
        </w:tc>
        <w:tc>
          <w:tcPr>
            <w:tcW w:w="54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073DFE">
            <w:pPr>
              <w:pStyle w:val="11"/>
              <w:jc w:val="center"/>
              <w:rPr>
                <w:rFonts w:hint="eastAsia" w:ascii="宋体" w:hAnsi="宋体" w:eastAsia="宋体" w:cs="宋体"/>
                <w:sz w:val="21"/>
                <w:szCs w:val="21"/>
              </w:rPr>
            </w:pPr>
            <w:r>
              <w:rPr>
                <w:rFonts w:hint="eastAsia" w:ascii="宋体" w:hAnsi="宋体" w:eastAsia="宋体" w:cs="宋体"/>
                <w:b/>
                <w:sz w:val="21"/>
                <w:szCs w:val="21"/>
              </w:rPr>
              <w:t>备注</w:t>
            </w:r>
          </w:p>
        </w:tc>
      </w:tr>
      <w:tr w14:paraId="7B24FB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D13AE0">
            <w:pPr>
              <w:pStyle w:val="11"/>
              <w:jc w:val="center"/>
              <w:rPr>
                <w:rFonts w:hint="eastAsia" w:ascii="宋体" w:hAnsi="宋体" w:eastAsia="宋体" w:cs="宋体"/>
                <w:sz w:val="21"/>
                <w:szCs w:val="21"/>
              </w:rPr>
            </w:pPr>
            <w:r>
              <w:rPr>
                <w:rFonts w:hint="eastAsia" w:ascii="宋体" w:hAnsi="宋体" w:eastAsia="宋体" w:cs="宋体"/>
                <w:sz w:val="21"/>
                <w:szCs w:val="21"/>
              </w:rPr>
              <w:t>青年志愿服务参与工程</w:t>
            </w:r>
          </w:p>
        </w:tc>
        <w:tc>
          <w:tcPr>
            <w:tcW w:w="227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25FBA">
            <w:pPr>
              <w:pStyle w:val="11"/>
              <w:jc w:val="both"/>
              <w:rPr>
                <w:rFonts w:hint="eastAsia" w:ascii="宋体" w:hAnsi="宋体" w:eastAsia="宋体" w:cs="宋体"/>
                <w:sz w:val="21"/>
                <w:szCs w:val="21"/>
              </w:rPr>
            </w:pPr>
            <w:r>
              <w:rPr>
                <w:rFonts w:hint="eastAsia" w:ascii="宋体" w:hAnsi="宋体" w:eastAsia="宋体" w:cs="宋体"/>
                <w:sz w:val="21"/>
                <w:szCs w:val="21"/>
              </w:rPr>
              <w:t>提供青年志愿服务培训服务。整合讲师资源及基层志愿服务组织力量，定期开展青年志愿者服务知识及技能培训。为项目人员提供基础、专题、强化等分层培训，通过辅导支持、平台搭建、保障落实促进能力提升；开展志愿服务品牌孵化服务，每年培育志愿服务组织或团队，为其提供专业支持、资源链接，协助组织实现规范化管理和成熟化发展。</w:t>
            </w:r>
          </w:p>
        </w:tc>
        <w:tc>
          <w:tcPr>
            <w:tcW w:w="743"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988B10">
            <w:pPr>
              <w:pStyle w:val="11"/>
              <w:jc w:val="both"/>
              <w:rPr>
                <w:rFonts w:hint="eastAsia" w:ascii="宋体" w:hAnsi="宋体" w:eastAsia="宋体" w:cs="宋体"/>
                <w:sz w:val="21"/>
                <w:szCs w:val="21"/>
              </w:rPr>
            </w:pPr>
            <w:r>
              <w:rPr>
                <w:rFonts w:hint="eastAsia" w:ascii="宋体" w:hAnsi="宋体" w:eastAsia="宋体" w:cs="宋体"/>
                <w:sz w:val="21"/>
                <w:szCs w:val="21"/>
              </w:rPr>
              <w:t>1.个案15个；</w:t>
            </w:r>
          </w:p>
          <w:p w14:paraId="52E115C0">
            <w:pPr>
              <w:pStyle w:val="11"/>
              <w:jc w:val="both"/>
              <w:rPr>
                <w:rFonts w:hint="eastAsia" w:ascii="宋体" w:hAnsi="宋体" w:eastAsia="宋体" w:cs="宋体"/>
                <w:sz w:val="21"/>
                <w:szCs w:val="21"/>
              </w:rPr>
            </w:pPr>
            <w:r>
              <w:rPr>
                <w:rFonts w:hint="eastAsia" w:ascii="宋体" w:hAnsi="宋体" w:eastAsia="宋体" w:cs="宋体"/>
                <w:sz w:val="21"/>
                <w:szCs w:val="21"/>
              </w:rPr>
              <w:t>2.小组4个16节次；</w:t>
            </w:r>
          </w:p>
          <w:p w14:paraId="26C95537">
            <w:pPr>
              <w:pStyle w:val="11"/>
              <w:jc w:val="both"/>
              <w:rPr>
                <w:rFonts w:hint="eastAsia" w:ascii="宋体" w:hAnsi="宋体" w:eastAsia="宋体" w:cs="宋体"/>
                <w:sz w:val="21"/>
                <w:szCs w:val="21"/>
              </w:rPr>
            </w:pPr>
            <w:r>
              <w:rPr>
                <w:rFonts w:hint="eastAsia" w:ascii="宋体" w:hAnsi="宋体" w:eastAsia="宋体" w:cs="宋体"/>
                <w:sz w:val="21"/>
                <w:szCs w:val="21"/>
              </w:rPr>
              <w:t>3.活动28场。</w:t>
            </w:r>
          </w:p>
        </w:tc>
        <w:tc>
          <w:tcPr>
            <w:tcW w:w="58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7692C3">
            <w:pPr>
              <w:pStyle w:val="11"/>
              <w:jc w:val="center"/>
              <w:rPr>
                <w:rFonts w:hint="eastAsia" w:ascii="宋体" w:hAnsi="宋体" w:eastAsia="宋体" w:cs="宋体"/>
                <w:sz w:val="21"/>
                <w:szCs w:val="21"/>
              </w:rPr>
            </w:pPr>
            <w:r>
              <w:rPr>
                <w:rFonts w:hint="eastAsia" w:ascii="宋体" w:hAnsi="宋体" w:eastAsia="宋体" w:cs="宋体"/>
                <w:sz w:val="21"/>
                <w:szCs w:val="21"/>
              </w:rPr>
              <w:t>3000人次以上</w:t>
            </w: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96A1B">
            <w:pPr>
              <w:pStyle w:val="11"/>
              <w:jc w:val="center"/>
              <w:rPr>
                <w:rFonts w:hint="eastAsia" w:ascii="宋体" w:hAnsi="宋体" w:eastAsia="宋体" w:cs="宋体"/>
                <w:sz w:val="21"/>
                <w:szCs w:val="21"/>
              </w:rPr>
            </w:pPr>
          </w:p>
        </w:tc>
      </w:tr>
      <w:tr w14:paraId="7B5235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904B50">
            <w:pPr>
              <w:pStyle w:val="11"/>
              <w:jc w:val="center"/>
              <w:rPr>
                <w:rFonts w:hint="eastAsia" w:ascii="宋体" w:hAnsi="宋体" w:eastAsia="宋体" w:cs="宋体"/>
                <w:sz w:val="21"/>
                <w:szCs w:val="21"/>
              </w:rPr>
            </w:pPr>
            <w:r>
              <w:rPr>
                <w:rFonts w:hint="eastAsia" w:ascii="宋体" w:hAnsi="宋体" w:eastAsia="宋体" w:cs="宋体"/>
                <w:sz w:val="21"/>
                <w:szCs w:val="21"/>
              </w:rPr>
              <w:t>少先队成长服务工程</w:t>
            </w:r>
          </w:p>
        </w:tc>
        <w:tc>
          <w:tcPr>
            <w:tcW w:w="227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E73C7F">
            <w:pPr>
              <w:pStyle w:val="11"/>
              <w:jc w:val="both"/>
              <w:rPr>
                <w:rFonts w:hint="eastAsia" w:ascii="宋体" w:hAnsi="宋体" w:eastAsia="宋体" w:cs="宋体"/>
                <w:sz w:val="21"/>
                <w:szCs w:val="21"/>
              </w:rPr>
            </w:pPr>
            <w:r>
              <w:rPr>
                <w:rFonts w:hint="eastAsia" w:ascii="宋体" w:hAnsi="宋体" w:eastAsia="宋体" w:cs="宋体"/>
                <w:sz w:val="21"/>
                <w:szCs w:val="21"/>
              </w:rPr>
              <w:t>运用社会工作专业的知识、方法和技巧，链接导师资源提升少先队员的认知及综合素质。面向少先队员开展关爱成长等活动，提升少先队员组织归属感及身份认同感；针对少先队工作者，引导镇街（园区）联动社会组织（团体）策划开展示范性特色活动。</w:t>
            </w:r>
          </w:p>
        </w:tc>
        <w:tc>
          <w:tcPr>
            <w:tcW w:w="743" w:type="pct"/>
            <w:vMerge w:val="continue"/>
            <w:tcBorders>
              <w:top w:val="nil"/>
              <w:left w:val="single" w:color="000000" w:sz="4" w:space="0"/>
              <w:bottom w:val="single" w:color="000000" w:sz="4" w:space="0"/>
              <w:right w:val="single" w:color="000000" w:sz="4" w:space="0"/>
            </w:tcBorders>
          </w:tcPr>
          <w:p w14:paraId="6FA6CBF8">
            <w:pPr>
              <w:rPr>
                <w:rFonts w:hint="eastAsia" w:ascii="宋体" w:hAnsi="宋体" w:eastAsia="宋体" w:cs="宋体"/>
                <w:sz w:val="21"/>
                <w:szCs w:val="21"/>
              </w:rPr>
            </w:pPr>
          </w:p>
        </w:tc>
        <w:tc>
          <w:tcPr>
            <w:tcW w:w="586" w:type="pct"/>
            <w:vMerge w:val="continue"/>
            <w:tcBorders>
              <w:top w:val="nil"/>
              <w:left w:val="single" w:color="000000" w:sz="4" w:space="0"/>
              <w:bottom w:val="single" w:color="000000" w:sz="4" w:space="0"/>
              <w:right w:val="single" w:color="000000" w:sz="4" w:space="0"/>
            </w:tcBorders>
          </w:tcPr>
          <w:p w14:paraId="461E1670">
            <w:pPr>
              <w:rPr>
                <w:rFonts w:hint="eastAsia" w:ascii="宋体" w:hAnsi="宋体" w:eastAsia="宋体" w:cs="宋体"/>
                <w:sz w:val="21"/>
                <w:szCs w:val="21"/>
              </w:rPr>
            </w:pP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6C2D7D">
            <w:pPr>
              <w:pStyle w:val="11"/>
              <w:jc w:val="center"/>
              <w:rPr>
                <w:rFonts w:hint="eastAsia" w:ascii="宋体" w:hAnsi="宋体" w:eastAsia="宋体" w:cs="宋体"/>
                <w:sz w:val="21"/>
                <w:szCs w:val="21"/>
              </w:rPr>
            </w:pPr>
          </w:p>
        </w:tc>
      </w:tr>
      <w:tr w14:paraId="215C5C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D40532">
            <w:pPr>
              <w:pStyle w:val="11"/>
              <w:jc w:val="center"/>
              <w:rPr>
                <w:rFonts w:hint="eastAsia" w:ascii="宋体" w:hAnsi="宋体" w:eastAsia="宋体" w:cs="宋体"/>
                <w:sz w:val="21"/>
                <w:szCs w:val="21"/>
              </w:rPr>
            </w:pPr>
            <w:r>
              <w:rPr>
                <w:rFonts w:hint="eastAsia" w:ascii="宋体" w:hAnsi="宋体" w:eastAsia="宋体" w:cs="宋体"/>
                <w:sz w:val="21"/>
                <w:szCs w:val="21"/>
              </w:rPr>
              <w:t>青年融合促进工程</w:t>
            </w:r>
          </w:p>
        </w:tc>
        <w:tc>
          <w:tcPr>
            <w:tcW w:w="227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29ADC4">
            <w:pPr>
              <w:pStyle w:val="11"/>
              <w:jc w:val="both"/>
              <w:rPr>
                <w:rFonts w:hint="eastAsia" w:ascii="宋体" w:hAnsi="宋体" w:eastAsia="宋体" w:cs="宋体"/>
                <w:sz w:val="21"/>
                <w:szCs w:val="21"/>
              </w:rPr>
            </w:pPr>
            <w:r>
              <w:rPr>
                <w:rFonts w:hint="eastAsia" w:ascii="宋体" w:hAnsi="宋体" w:eastAsia="宋体" w:cs="宋体"/>
                <w:color w:val="000000"/>
                <w:sz w:val="21"/>
                <w:szCs w:val="21"/>
              </w:rPr>
              <w:t>搭建青年交友等参与平台，着力拓宽港澳青年的交友圈；组织港澳青年在文化、历史、科技、志愿、体育等领域开展交流融合项目，提升港澳青年交流实效，增进港澳青年对东莞的认识与归属感，促进港澳青年广泛交往、全面交流、深度交融；搭建创新创业活动平台，加强创新创业政策宣讲，促进港澳青年交流共融。</w:t>
            </w:r>
          </w:p>
        </w:tc>
        <w:tc>
          <w:tcPr>
            <w:tcW w:w="743" w:type="pct"/>
            <w:vMerge w:val="continue"/>
            <w:tcBorders>
              <w:top w:val="nil"/>
              <w:left w:val="single" w:color="000000" w:sz="4" w:space="0"/>
              <w:bottom w:val="single" w:color="000000" w:sz="4" w:space="0"/>
              <w:right w:val="single" w:color="000000" w:sz="4" w:space="0"/>
            </w:tcBorders>
          </w:tcPr>
          <w:p w14:paraId="3D4878CF">
            <w:pPr>
              <w:rPr>
                <w:rFonts w:hint="eastAsia" w:ascii="宋体" w:hAnsi="宋体" w:eastAsia="宋体" w:cs="宋体"/>
                <w:sz w:val="21"/>
                <w:szCs w:val="21"/>
              </w:rPr>
            </w:pPr>
          </w:p>
        </w:tc>
        <w:tc>
          <w:tcPr>
            <w:tcW w:w="586" w:type="pct"/>
            <w:vMerge w:val="continue"/>
            <w:tcBorders>
              <w:top w:val="nil"/>
              <w:left w:val="single" w:color="000000" w:sz="4" w:space="0"/>
              <w:bottom w:val="single" w:color="000000" w:sz="4" w:space="0"/>
              <w:right w:val="single" w:color="000000" w:sz="4" w:space="0"/>
            </w:tcBorders>
          </w:tcPr>
          <w:p w14:paraId="00B734AE">
            <w:pPr>
              <w:rPr>
                <w:rFonts w:hint="eastAsia" w:ascii="宋体" w:hAnsi="宋体" w:eastAsia="宋体" w:cs="宋体"/>
                <w:sz w:val="21"/>
                <w:szCs w:val="21"/>
              </w:rPr>
            </w:pP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B5B5B">
            <w:pPr>
              <w:pStyle w:val="11"/>
              <w:jc w:val="center"/>
              <w:rPr>
                <w:rFonts w:hint="eastAsia" w:ascii="宋体" w:hAnsi="宋体" w:eastAsia="宋体" w:cs="宋体"/>
                <w:sz w:val="21"/>
                <w:szCs w:val="21"/>
              </w:rPr>
            </w:pPr>
          </w:p>
        </w:tc>
      </w:tr>
      <w:tr w14:paraId="29E410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24D108">
            <w:pPr>
              <w:pStyle w:val="11"/>
              <w:jc w:val="center"/>
              <w:rPr>
                <w:rFonts w:hint="eastAsia" w:ascii="宋体" w:hAnsi="宋体" w:eastAsia="宋体" w:cs="宋体"/>
                <w:sz w:val="21"/>
                <w:szCs w:val="21"/>
              </w:rPr>
            </w:pPr>
            <w:r>
              <w:rPr>
                <w:rFonts w:hint="eastAsia" w:ascii="宋体" w:hAnsi="宋体" w:eastAsia="宋体" w:cs="宋体"/>
                <w:sz w:val="21"/>
                <w:szCs w:val="21"/>
              </w:rPr>
              <w:t>青少年引领提升工程</w:t>
            </w:r>
          </w:p>
        </w:tc>
        <w:tc>
          <w:tcPr>
            <w:tcW w:w="227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BDB1EC">
            <w:pPr>
              <w:pStyle w:val="11"/>
              <w:jc w:val="both"/>
              <w:rPr>
                <w:rFonts w:hint="eastAsia" w:ascii="宋体" w:hAnsi="宋体" w:eastAsia="宋体" w:cs="宋体"/>
                <w:sz w:val="21"/>
                <w:szCs w:val="21"/>
              </w:rPr>
            </w:pPr>
            <w:r>
              <w:rPr>
                <w:rFonts w:hint="eastAsia" w:ascii="宋体" w:hAnsi="宋体" w:eastAsia="宋体" w:cs="宋体"/>
                <w:sz w:val="21"/>
                <w:szCs w:val="21"/>
              </w:rPr>
              <w:t>整合多元主体资源，搭建青年参与平台，举办不同形式的青年活动，促进青年参与。</w:t>
            </w:r>
          </w:p>
        </w:tc>
        <w:tc>
          <w:tcPr>
            <w:tcW w:w="743" w:type="pct"/>
            <w:vMerge w:val="continue"/>
            <w:tcBorders>
              <w:top w:val="nil"/>
              <w:left w:val="single" w:color="000000" w:sz="4" w:space="0"/>
              <w:bottom w:val="single" w:color="000000" w:sz="4" w:space="0"/>
              <w:right w:val="single" w:color="000000" w:sz="4" w:space="0"/>
            </w:tcBorders>
          </w:tcPr>
          <w:p w14:paraId="59FD207F">
            <w:pPr>
              <w:rPr>
                <w:rFonts w:hint="eastAsia" w:ascii="宋体" w:hAnsi="宋体" w:eastAsia="宋体" w:cs="宋体"/>
                <w:sz w:val="21"/>
                <w:szCs w:val="21"/>
              </w:rPr>
            </w:pPr>
          </w:p>
        </w:tc>
        <w:tc>
          <w:tcPr>
            <w:tcW w:w="586" w:type="pct"/>
            <w:vMerge w:val="continue"/>
            <w:tcBorders>
              <w:top w:val="nil"/>
              <w:left w:val="single" w:color="000000" w:sz="4" w:space="0"/>
              <w:bottom w:val="single" w:color="000000" w:sz="4" w:space="0"/>
              <w:right w:val="single" w:color="000000" w:sz="4" w:space="0"/>
            </w:tcBorders>
          </w:tcPr>
          <w:p w14:paraId="2971FEA7">
            <w:pPr>
              <w:rPr>
                <w:rFonts w:hint="eastAsia" w:ascii="宋体" w:hAnsi="宋体" w:eastAsia="宋体" w:cs="宋体"/>
                <w:sz w:val="21"/>
                <w:szCs w:val="21"/>
              </w:rPr>
            </w:pP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D8B87">
            <w:pPr>
              <w:pStyle w:val="11"/>
              <w:jc w:val="center"/>
              <w:rPr>
                <w:rFonts w:hint="eastAsia" w:ascii="宋体" w:hAnsi="宋体" w:eastAsia="宋体" w:cs="宋体"/>
                <w:sz w:val="21"/>
                <w:szCs w:val="21"/>
              </w:rPr>
            </w:pPr>
          </w:p>
        </w:tc>
      </w:tr>
      <w:tr w14:paraId="1151E6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F5080A">
            <w:pPr>
              <w:pStyle w:val="11"/>
              <w:jc w:val="center"/>
              <w:rPr>
                <w:rFonts w:hint="eastAsia" w:ascii="宋体" w:hAnsi="宋体" w:eastAsia="宋体" w:cs="宋体"/>
                <w:sz w:val="21"/>
                <w:szCs w:val="21"/>
              </w:rPr>
            </w:pPr>
            <w:r>
              <w:rPr>
                <w:rFonts w:hint="eastAsia" w:ascii="宋体" w:hAnsi="宋体" w:eastAsia="宋体" w:cs="宋体"/>
                <w:sz w:val="21"/>
                <w:szCs w:val="21"/>
              </w:rPr>
              <w:t>志愿服务品牌孵化</w:t>
            </w:r>
          </w:p>
        </w:tc>
        <w:tc>
          <w:tcPr>
            <w:tcW w:w="227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D92C12">
            <w:pPr>
              <w:pStyle w:val="11"/>
              <w:jc w:val="both"/>
              <w:rPr>
                <w:rFonts w:hint="eastAsia" w:ascii="宋体" w:hAnsi="宋体" w:eastAsia="宋体" w:cs="宋体"/>
                <w:sz w:val="21"/>
                <w:szCs w:val="21"/>
              </w:rPr>
            </w:pPr>
            <w:r>
              <w:rPr>
                <w:rFonts w:hint="eastAsia" w:ascii="宋体" w:hAnsi="宋体" w:eastAsia="宋体" w:cs="宋体"/>
                <w:sz w:val="21"/>
                <w:szCs w:val="21"/>
              </w:rPr>
              <w:t>培育志愿服务组织或团队。</w:t>
            </w:r>
          </w:p>
        </w:tc>
        <w:tc>
          <w:tcPr>
            <w:tcW w:w="74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E033ED">
            <w:pPr>
              <w:pStyle w:val="11"/>
              <w:jc w:val="center"/>
              <w:rPr>
                <w:rFonts w:hint="eastAsia" w:ascii="宋体" w:hAnsi="宋体" w:eastAsia="宋体" w:cs="宋体"/>
                <w:sz w:val="21"/>
                <w:szCs w:val="21"/>
              </w:rPr>
            </w:pPr>
            <w:r>
              <w:rPr>
                <w:rFonts w:hint="eastAsia" w:ascii="宋体" w:hAnsi="宋体" w:eastAsia="宋体" w:cs="宋体"/>
                <w:sz w:val="21"/>
                <w:szCs w:val="21"/>
              </w:rPr>
              <w:t>5个</w:t>
            </w:r>
          </w:p>
        </w:tc>
        <w:tc>
          <w:tcPr>
            <w:tcW w:w="58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A619F5">
            <w:pPr>
              <w:pStyle w:val="11"/>
              <w:jc w:val="center"/>
              <w:rPr>
                <w:rFonts w:hint="eastAsia" w:ascii="宋体" w:hAnsi="宋体" w:eastAsia="宋体" w:cs="宋体"/>
                <w:sz w:val="21"/>
                <w:szCs w:val="21"/>
              </w:rPr>
            </w:pPr>
            <w:r>
              <w:rPr>
                <w:rFonts w:hint="eastAsia" w:ascii="宋体" w:hAnsi="宋体" w:eastAsia="宋体" w:cs="宋体"/>
                <w:sz w:val="21"/>
                <w:szCs w:val="21"/>
              </w:rPr>
              <w:t>/</w:t>
            </w: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133FE">
            <w:pPr>
              <w:pStyle w:val="11"/>
              <w:jc w:val="center"/>
              <w:rPr>
                <w:rFonts w:hint="eastAsia" w:ascii="宋体" w:hAnsi="宋体" w:eastAsia="宋体" w:cs="宋体"/>
                <w:sz w:val="21"/>
                <w:szCs w:val="21"/>
              </w:rPr>
            </w:pPr>
          </w:p>
        </w:tc>
      </w:tr>
      <w:tr w14:paraId="551DAC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AD5218">
            <w:pPr>
              <w:pStyle w:val="11"/>
              <w:jc w:val="center"/>
              <w:rPr>
                <w:rFonts w:hint="eastAsia" w:ascii="宋体" w:hAnsi="宋体" w:eastAsia="宋体" w:cs="宋体"/>
                <w:sz w:val="21"/>
                <w:szCs w:val="21"/>
              </w:rPr>
            </w:pPr>
            <w:r>
              <w:rPr>
                <w:rFonts w:hint="eastAsia" w:ascii="宋体" w:hAnsi="宋体" w:eastAsia="宋体" w:cs="宋体"/>
                <w:sz w:val="21"/>
                <w:szCs w:val="21"/>
              </w:rPr>
              <w:t>策划联动特色服务</w:t>
            </w:r>
          </w:p>
        </w:tc>
        <w:tc>
          <w:tcPr>
            <w:tcW w:w="227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937825">
            <w:pPr>
              <w:pStyle w:val="11"/>
              <w:jc w:val="both"/>
              <w:rPr>
                <w:rFonts w:hint="eastAsia" w:ascii="宋体" w:hAnsi="宋体" w:eastAsia="宋体" w:cs="宋体"/>
                <w:sz w:val="21"/>
                <w:szCs w:val="21"/>
              </w:rPr>
            </w:pPr>
            <w:r>
              <w:rPr>
                <w:rFonts w:hint="eastAsia" w:ascii="宋体" w:hAnsi="宋体" w:eastAsia="宋体" w:cs="宋体"/>
                <w:sz w:val="21"/>
                <w:szCs w:val="21"/>
              </w:rPr>
              <w:t>针对青少年联动社会组织（团体）策划开展特色服务。</w:t>
            </w:r>
          </w:p>
        </w:tc>
        <w:tc>
          <w:tcPr>
            <w:tcW w:w="74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9CC7AF">
            <w:pPr>
              <w:pStyle w:val="11"/>
              <w:jc w:val="center"/>
              <w:rPr>
                <w:rFonts w:hint="eastAsia" w:ascii="宋体" w:hAnsi="宋体" w:eastAsia="宋体" w:cs="宋体"/>
                <w:sz w:val="21"/>
                <w:szCs w:val="21"/>
              </w:rPr>
            </w:pPr>
            <w:r>
              <w:rPr>
                <w:rFonts w:hint="eastAsia" w:ascii="宋体" w:hAnsi="宋体" w:eastAsia="宋体" w:cs="宋体"/>
                <w:sz w:val="21"/>
                <w:szCs w:val="21"/>
              </w:rPr>
              <w:t>3个</w:t>
            </w:r>
          </w:p>
        </w:tc>
        <w:tc>
          <w:tcPr>
            <w:tcW w:w="58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05EA39">
            <w:pPr>
              <w:pStyle w:val="11"/>
              <w:jc w:val="center"/>
              <w:rPr>
                <w:rFonts w:hint="eastAsia" w:ascii="宋体" w:hAnsi="宋体" w:eastAsia="宋体" w:cs="宋体"/>
                <w:sz w:val="21"/>
                <w:szCs w:val="21"/>
              </w:rPr>
            </w:pPr>
            <w:r>
              <w:rPr>
                <w:rFonts w:hint="eastAsia" w:ascii="宋体" w:hAnsi="宋体" w:eastAsia="宋体" w:cs="宋体"/>
                <w:sz w:val="21"/>
                <w:szCs w:val="21"/>
              </w:rPr>
              <w:t>/</w:t>
            </w: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21B495">
            <w:pPr>
              <w:pStyle w:val="11"/>
              <w:jc w:val="center"/>
              <w:rPr>
                <w:rFonts w:hint="eastAsia" w:ascii="宋体" w:hAnsi="宋体" w:eastAsia="宋体" w:cs="宋体"/>
                <w:sz w:val="21"/>
                <w:szCs w:val="21"/>
              </w:rPr>
            </w:pPr>
          </w:p>
        </w:tc>
      </w:tr>
      <w:tr w14:paraId="1F25A6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B4FAF9">
            <w:pPr>
              <w:pStyle w:val="11"/>
              <w:jc w:val="center"/>
              <w:rPr>
                <w:rFonts w:hint="eastAsia" w:ascii="宋体" w:hAnsi="宋体" w:eastAsia="宋体" w:cs="宋体"/>
                <w:sz w:val="21"/>
                <w:szCs w:val="21"/>
              </w:rPr>
            </w:pPr>
            <w:r>
              <w:rPr>
                <w:rFonts w:hint="eastAsia" w:ascii="宋体" w:hAnsi="宋体" w:eastAsia="宋体" w:cs="宋体"/>
                <w:sz w:val="21"/>
                <w:szCs w:val="21"/>
              </w:rPr>
              <w:t>督导青年组织活动开展</w:t>
            </w:r>
          </w:p>
        </w:tc>
        <w:tc>
          <w:tcPr>
            <w:tcW w:w="227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ADC8BA">
            <w:pPr>
              <w:pStyle w:val="11"/>
              <w:jc w:val="both"/>
              <w:rPr>
                <w:rFonts w:hint="eastAsia" w:ascii="宋体" w:hAnsi="宋体" w:eastAsia="宋体" w:cs="宋体"/>
                <w:sz w:val="21"/>
                <w:szCs w:val="21"/>
              </w:rPr>
            </w:pPr>
            <w:r>
              <w:rPr>
                <w:rFonts w:hint="eastAsia" w:ascii="宋体" w:hAnsi="宋体" w:eastAsia="宋体" w:cs="宋体"/>
                <w:sz w:val="21"/>
                <w:szCs w:val="21"/>
              </w:rPr>
              <w:t>督导青年组织开展交流交友活动，搭建青年交流交友等参与平台，着力健全港澳青年的社会支持网络体系。</w:t>
            </w:r>
          </w:p>
        </w:tc>
        <w:tc>
          <w:tcPr>
            <w:tcW w:w="74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83C272">
            <w:pPr>
              <w:pStyle w:val="11"/>
              <w:jc w:val="center"/>
              <w:rPr>
                <w:rFonts w:hint="eastAsia" w:ascii="宋体" w:hAnsi="宋体" w:eastAsia="宋体" w:cs="宋体"/>
                <w:sz w:val="21"/>
                <w:szCs w:val="21"/>
              </w:rPr>
            </w:pPr>
            <w:r>
              <w:rPr>
                <w:rFonts w:hint="eastAsia" w:ascii="宋体" w:hAnsi="宋体" w:eastAsia="宋体" w:cs="宋体"/>
                <w:color w:val="000000"/>
                <w:sz w:val="21"/>
                <w:szCs w:val="21"/>
              </w:rPr>
              <w:t>5个</w:t>
            </w:r>
          </w:p>
        </w:tc>
        <w:tc>
          <w:tcPr>
            <w:tcW w:w="58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D309AD">
            <w:pPr>
              <w:pStyle w:val="11"/>
              <w:jc w:val="center"/>
              <w:rPr>
                <w:rFonts w:hint="eastAsia" w:ascii="宋体" w:hAnsi="宋体" w:eastAsia="宋体" w:cs="宋体"/>
                <w:sz w:val="21"/>
                <w:szCs w:val="21"/>
              </w:rPr>
            </w:pPr>
            <w:r>
              <w:rPr>
                <w:rFonts w:hint="eastAsia" w:ascii="宋体" w:hAnsi="宋体" w:eastAsia="宋体" w:cs="宋体"/>
                <w:sz w:val="21"/>
                <w:szCs w:val="21"/>
              </w:rPr>
              <w:t>/</w:t>
            </w: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975960">
            <w:pPr>
              <w:pStyle w:val="11"/>
              <w:jc w:val="center"/>
              <w:rPr>
                <w:rFonts w:hint="eastAsia" w:ascii="宋体" w:hAnsi="宋体" w:eastAsia="宋体" w:cs="宋体"/>
                <w:sz w:val="21"/>
                <w:szCs w:val="21"/>
              </w:rPr>
            </w:pPr>
          </w:p>
        </w:tc>
      </w:tr>
      <w:tr w14:paraId="64398A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758F1F">
            <w:pPr>
              <w:pStyle w:val="11"/>
              <w:jc w:val="center"/>
              <w:rPr>
                <w:rFonts w:hint="eastAsia" w:ascii="宋体" w:hAnsi="宋体" w:eastAsia="宋体" w:cs="宋体"/>
                <w:sz w:val="21"/>
                <w:szCs w:val="21"/>
              </w:rPr>
            </w:pPr>
            <w:r>
              <w:rPr>
                <w:rFonts w:hint="eastAsia" w:ascii="宋体" w:hAnsi="宋体" w:eastAsia="宋体" w:cs="宋体"/>
                <w:sz w:val="21"/>
                <w:szCs w:val="21"/>
              </w:rPr>
              <w:t>促进青年参与的互联网产品</w:t>
            </w:r>
          </w:p>
        </w:tc>
        <w:tc>
          <w:tcPr>
            <w:tcW w:w="227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1958EC">
            <w:pPr>
              <w:pStyle w:val="11"/>
              <w:jc w:val="both"/>
              <w:rPr>
                <w:rFonts w:hint="eastAsia" w:ascii="宋体" w:hAnsi="宋体" w:eastAsia="宋体" w:cs="宋体"/>
                <w:sz w:val="21"/>
                <w:szCs w:val="21"/>
              </w:rPr>
            </w:pPr>
            <w:r>
              <w:rPr>
                <w:rFonts w:hint="eastAsia" w:ascii="宋体" w:hAnsi="宋体" w:eastAsia="宋体" w:cs="宋体"/>
                <w:sz w:val="21"/>
                <w:szCs w:val="21"/>
              </w:rPr>
              <w:t>围绕青年所需，适应互联网时代信息呈现载体、表达方式、传播路径和青年接受习惯的变化，不断创作图片、表情包、动图、漫画、歌曲、音频、短视频等具象化、青年化的示范性引领文化产品，对青年思想引领内容进行深入浅出地解读和包装，推出促进青年参与的互联网产品。</w:t>
            </w:r>
          </w:p>
        </w:tc>
        <w:tc>
          <w:tcPr>
            <w:tcW w:w="74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C47147">
            <w:pPr>
              <w:pStyle w:val="11"/>
              <w:jc w:val="center"/>
              <w:rPr>
                <w:rFonts w:hint="eastAsia" w:ascii="宋体" w:hAnsi="宋体" w:eastAsia="宋体" w:cs="宋体"/>
                <w:sz w:val="21"/>
                <w:szCs w:val="21"/>
              </w:rPr>
            </w:pPr>
            <w:r>
              <w:rPr>
                <w:rFonts w:hint="eastAsia" w:ascii="宋体" w:hAnsi="宋体" w:eastAsia="宋体" w:cs="宋体"/>
                <w:sz w:val="21"/>
                <w:szCs w:val="21"/>
              </w:rPr>
              <w:t>300个</w:t>
            </w:r>
          </w:p>
        </w:tc>
        <w:tc>
          <w:tcPr>
            <w:tcW w:w="58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5A841A">
            <w:pPr>
              <w:pStyle w:val="11"/>
              <w:jc w:val="center"/>
              <w:rPr>
                <w:rFonts w:hint="eastAsia" w:ascii="宋体" w:hAnsi="宋体" w:eastAsia="宋体" w:cs="宋体"/>
                <w:sz w:val="21"/>
                <w:szCs w:val="21"/>
              </w:rPr>
            </w:pPr>
            <w:r>
              <w:rPr>
                <w:rFonts w:hint="eastAsia" w:ascii="宋体" w:hAnsi="宋体" w:eastAsia="宋体" w:cs="宋体"/>
                <w:sz w:val="21"/>
                <w:szCs w:val="21"/>
              </w:rPr>
              <w:t>/</w:t>
            </w: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EBAC8F">
            <w:pPr>
              <w:pStyle w:val="11"/>
              <w:jc w:val="center"/>
              <w:rPr>
                <w:rFonts w:hint="eastAsia" w:ascii="宋体" w:hAnsi="宋体" w:eastAsia="宋体" w:cs="宋体"/>
                <w:sz w:val="21"/>
                <w:szCs w:val="21"/>
              </w:rPr>
            </w:pPr>
          </w:p>
        </w:tc>
      </w:tr>
      <w:tr w14:paraId="19D5E0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0BE731">
            <w:pPr>
              <w:pStyle w:val="11"/>
              <w:jc w:val="center"/>
              <w:rPr>
                <w:rFonts w:hint="eastAsia" w:ascii="宋体" w:hAnsi="宋体" w:eastAsia="宋体" w:cs="宋体"/>
                <w:sz w:val="21"/>
                <w:szCs w:val="21"/>
              </w:rPr>
            </w:pPr>
            <w:r>
              <w:rPr>
                <w:rFonts w:hint="eastAsia" w:ascii="宋体" w:hAnsi="宋体" w:eastAsia="宋体" w:cs="宋体"/>
                <w:sz w:val="21"/>
                <w:szCs w:val="21"/>
              </w:rPr>
              <w:t>工作计划</w:t>
            </w:r>
          </w:p>
        </w:tc>
        <w:tc>
          <w:tcPr>
            <w:tcW w:w="227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A67C6B">
            <w:pPr>
              <w:pStyle w:val="11"/>
              <w:jc w:val="both"/>
              <w:rPr>
                <w:rFonts w:hint="eastAsia" w:ascii="宋体" w:hAnsi="宋体" w:eastAsia="宋体" w:cs="宋体"/>
                <w:sz w:val="21"/>
                <w:szCs w:val="21"/>
              </w:rPr>
            </w:pPr>
            <w:r>
              <w:rPr>
                <w:rFonts w:hint="eastAsia" w:ascii="宋体" w:hAnsi="宋体" w:eastAsia="宋体" w:cs="宋体"/>
                <w:sz w:val="21"/>
                <w:szCs w:val="21"/>
              </w:rPr>
              <w:t>根据项目立项资料，结合实际需求，制定具体的服务计划。</w:t>
            </w:r>
          </w:p>
        </w:tc>
        <w:tc>
          <w:tcPr>
            <w:tcW w:w="74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DE85EA">
            <w:pPr>
              <w:pStyle w:val="11"/>
              <w:jc w:val="center"/>
              <w:rPr>
                <w:rFonts w:hint="eastAsia" w:ascii="宋体" w:hAnsi="宋体" w:eastAsia="宋体" w:cs="宋体"/>
                <w:sz w:val="21"/>
                <w:szCs w:val="21"/>
              </w:rPr>
            </w:pPr>
            <w:r>
              <w:rPr>
                <w:rFonts w:hint="eastAsia" w:ascii="宋体" w:hAnsi="宋体" w:eastAsia="宋体" w:cs="宋体"/>
                <w:sz w:val="21"/>
                <w:szCs w:val="21"/>
              </w:rPr>
              <w:t>1份</w:t>
            </w:r>
          </w:p>
        </w:tc>
        <w:tc>
          <w:tcPr>
            <w:tcW w:w="58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154196">
            <w:pPr>
              <w:pStyle w:val="11"/>
              <w:jc w:val="center"/>
              <w:rPr>
                <w:rFonts w:hint="eastAsia" w:ascii="宋体" w:hAnsi="宋体" w:eastAsia="宋体" w:cs="宋体"/>
                <w:sz w:val="21"/>
                <w:szCs w:val="21"/>
              </w:rPr>
            </w:pPr>
            <w:r>
              <w:rPr>
                <w:rFonts w:hint="eastAsia" w:ascii="宋体" w:hAnsi="宋体" w:eastAsia="宋体" w:cs="宋体"/>
                <w:sz w:val="21"/>
                <w:szCs w:val="21"/>
              </w:rPr>
              <w:t>/</w:t>
            </w: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A47C4">
            <w:pPr>
              <w:pStyle w:val="11"/>
              <w:jc w:val="center"/>
              <w:rPr>
                <w:rFonts w:hint="eastAsia" w:ascii="宋体" w:hAnsi="宋体" w:eastAsia="宋体" w:cs="宋体"/>
                <w:sz w:val="21"/>
                <w:szCs w:val="21"/>
              </w:rPr>
            </w:pPr>
            <w:r>
              <w:rPr>
                <w:rFonts w:hint="eastAsia" w:ascii="宋体" w:hAnsi="宋体" w:eastAsia="宋体" w:cs="宋体"/>
                <w:sz w:val="21"/>
                <w:szCs w:val="21"/>
              </w:rPr>
              <w:t>工作计划</w:t>
            </w:r>
          </w:p>
        </w:tc>
      </w:tr>
      <w:tr w14:paraId="304C2A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AD6485">
            <w:pPr>
              <w:pStyle w:val="11"/>
              <w:jc w:val="center"/>
              <w:rPr>
                <w:rFonts w:hint="eastAsia" w:ascii="宋体" w:hAnsi="宋体" w:eastAsia="宋体" w:cs="宋体"/>
                <w:sz w:val="21"/>
                <w:szCs w:val="21"/>
              </w:rPr>
            </w:pPr>
            <w:r>
              <w:rPr>
                <w:rFonts w:hint="eastAsia" w:ascii="宋体" w:hAnsi="宋体" w:eastAsia="宋体" w:cs="宋体"/>
                <w:sz w:val="21"/>
                <w:szCs w:val="21"/>
              </w:rPr>
              <w:t>工作总结</w:t>
            </w:r>
          </w:p>
        </w:tc>
        <w:tc>
          <w:tcPr>
            <w:tcW w:w="227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AD5C78">
            <w:pPr>
              <w:pStyle w:val="11"/>
              <w:jc w:val="left"/>
              <w:rPr>
                <w:rFonts w:hint="eastAsia" w:ascii="宋体" w:hAnsi="宋体" w:eastAsia="宋体" w:cs="宋体"/>
                <w:sz w:val="21"/>
                <w:szCs w:val="21"/>
              </w:rPr>
            </w:pPr>
            <w:r>
              <w:rPr>
                <w:rFonts w:hint="eastAsia" w:ascii="宋体" w:hAnsi="宋体" w:eastAsia="宋体" w:cs="宋体"/>
                <w:sz w:val="21"/>
                <w:szCs w:val="21"/>
              </w:rPr>
              <w:t>根据项目实际服务情况，完成项目年度工作总结。</w:t>
            </w:r>
          </w:p>
        </w:tc>
        <w:tc>
          <w:tcPr>
            <w:tcW w:w="74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3374E1">
            <w:pPr>
              <w:pStyle w:val="11"/>
              <w:jc w:val="center"/>
              <w:rPr>
                <w:rFonts w:hint="eastAsia" w:ascii="宋体" w:hAnsi="宋体" w:eastAsia="宋体" w:cs="宋体"/>
                <w:sz w:val="21"/>
                <w:szCs w:val="21"/>
              </w:rPr>
            </w:pPr>
            <w:r>
              <w:rPr>
                <w:rFonts w:hint="eastAsia" w:ascii="宋体" w:hAnsi="宋体" w:eastAsia="宋体" w:cs="宋体"/>
                <w:sz w:val="21"/>
                <w:szCs w:val="21"/>
              </w:rPr>
              <w:t>1份</w:t>
            </w:r>
          </w:p>
        </w:tc>
        <w:tc>
          <w:tcPr>
            <w:tcW w:w="58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E66078">
            <w:pPr>
              <w:pStyle w:val="11"/>
              <w:jc w:val="center"/>
              <w:rPr>
                <w:rFonts w:hint="eastAsia" w:ascii="宋体" w:hAnsi="宋体" w:eastAsia="宋体" w:cs="宋体"/>
                <w:sz w:val="21"/>
                <w:szCs w:val="21"/>
              </w:rPr>
            </w:pPr>
            <w:r>
              <w:rPr>
                <w:rFonts w:hint="eastAsia" w:ascii="宋体" w:hAnsi="宋体" w:eastAsia="宋体" w:cs="宋体"/>
                <w:sz w:val="21"/>
                <w:szCs w:val="21"/>
              </w:rPr>
              <w:t>/</w:t>
            </w: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D73A1">
            <w:pPr>
              <w:pStyle w:val="11"/>
              <w:jc w:val="center"/>
              <w:rPr>
                <w:rFonts w:hint="eastAsia" w:ascii="宋体" w:hAnsi="宋体" w:eastAsia="宋体" w:cs="宋体"/>
                <w:sz w:val="21"/>
                <w:szCs w:val="21"/>
              </w:rPr>
            </w:pPr>
            <w:r>
              <w:rPr>
                <w:rFonts w:hint="eastAsia" w:ascii="宋体" w:hAnsi="宋体" w:eastAsia="宋体" w:cs="宋体"/>
                <w:sz w:val="21"/>
                <w:szCs w:val="21"/>
              </w:rPr>
              <w:t>工作总结</w:t>
            </w:r>
          </w:p>
        </w:tc>
      </w:tr>
      <w:tr w14:paraId="65B28A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3319DE">
            <w:pPr>
              <w:pStyle w:val="11"/>
              <w:jc w:val="center"/>
              <w:rPr>
                <w:rFonts w:hint="eastAsia" w:ascii="宋体" w:hAnsi="宋体" w:eastAsia="宋体" w:cs="宋体"/>
                <w:sz w:val="21"/>
                <w:szCs w:val="21"/>
              </w:rPr>
            </w:pPr>
            <w:r>
              <w:rPr>
                <w:rFonts w:hint="eastAsia" w:ascii="宋体" w:hAnsi="宋体" w:eastAsia="宋体" w:cs="宋体"/>
                <w:sz w:val="21"/>
                <w:szCs w:val="21"/>
              </w:rPr>
              <w:t>完成项目相关的其他工作</w:t>
            </w:r>
          </w:p>
        </w:tc>
        <w:tc>
          <w:tcPr>
            <w:tcW w:w="227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369E48">
            <w:pPr>
              <w:pStyle w:val="11"/>
              <w:jc w:val="left"/>
              <w:rPr>
                <w:rFonts w:hint="eastAsia" w:ascii="宋体" w:hAnsi="宋体" w:eastAsia="宋体" w:cs="宋体"/>
                <w:sz w:val="21"/>
                <w:szCs w:val="21"/>
              </w:rPr>
            </w:pPr>
            <w:r>
              <w:rPr>
                <w:rFonts w:hint="eastAsia" w:ascii="宋体" w:hAnsi="宋体" w:eastAsia="宋体" w:cs="宋体"/>
                <w:sz w:val="21"/>
                <w:szCs w:val="21"/>
              </w:rPr>
              <w:t>项目的人力资源管理、财务管理、会议管理、档案管理、宣传推广等相关工作。</w:t>
            </w:r>
          </w:p>
        </w:tc>
        <w:tc>
          <w:tcPr>
            <w:tcW w:w="743"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8E51ED">
            <w:pPr>
              <w:pStyle w:val="11"/>
              <w:jc w:val="center"/>
              <w:rPr>
                <w:rFonts w:hint="eastAsia" w:ascii="宋体" w:hAnsi="宋体" w:eastAsia="宋体" w:cs="宋体"/>
                <w:sz w:val="21"/>
                <w:szCs w:val="21"/>
              </w:rPr>
            </w:pPr>
            <w:r>
              <w:rPr>
                <w:rFonts w:hint="eastAsia" w:ascii="宋体" w:hAnsi="宋体" w:eastAsia="宋体" w:cs="宋体"/>
                <w:sz w:val="21"/>
                <w:szCs w:val="21"/>
              </w:rPr>
              <w:t>/</w:t>
            </w:r>
          </w:p>
        </w:tc>
        <w:tc>
          <w:tcPr>
            <w:tcW w:w="586"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3E6807">
            <w:pPr>
              <w:pStyle w:val="11"/>
              <w:jc w:val="center"/>
              <w:rPr>
                <w:rFonts w:hint="eastAsia" w:ascii="宋体" w:hAnsi="宋体" w:eastAsia="宋体" w:cs="宋体"/>
                <w:sz w:val="21"/>
                <w:szCs w:val="21"/>
              </w:rPr>
            </w:pPr>
            <w:r>
              <w:rPr>
                <w:rFonts w:hint="eastAsia" w:ascii="宋体" w:hAnsi="宋体" w:eastAsia="宋体" w:cs="宋体"/>
                <w:sz w:val="21"/>
                <w:szCs w:val="21"/>
              </w:rPr>
              <w:t>/</w:t>
            </w:r>
          </w:p>
        </w:tc>
        <w:tc>
          <w:tcPr>
            <w:tcW w:w="54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B24D1">
            <w:pPr>
              <w:pStyle w:val="11"/>
              <w:jc w:val="center"/>
              <w:rPr>
                <w:rFonts w:hint="eastAsia" w:ascii="宋体" w:hAnsi="宋体" w:eastAsia="宋体" w:cs="宋体"/>
                <w:sz w:val="21"/>
                <w:szCs w:val="21"/>
              </w:rPr>
            </w:pPr>
            <w:r>
              <w:rPr>
                <w:rFonts w:hint="eastAsia" w:ascii="宋体" w:hAnsi="宋体" w:eastAsia="宋体" w:cs="宋体"/>
                <w:sz w:val="21"/>
                <w:szCs w:val="21"/>
              </w:rPr>
              <w:t>完成项目相关的其他工作</w:t>
            </w:r>
          </w:p>
        </w:tc>
      </w:tr>
    </w:tbl>
    <w:p w14:paraId="7F75FAF7">
      <w:pPr>
        <w:rPr>
          <w:rFonts w:hint="eastAsia" w:ascii="宋体" w:hAnsi="宋体" w:eastAsia="宋体"/>
          <w:szCs w:val="21"/>
        </w:rPr>
      </w:pPr>
      <w:r>
        <w:t>备注：以上服务指标为12个月（即一年）协议量，项目周期为1年。</w:t>
      </w:r>
    </w:p>
    <w:p w14:paraId="3F1ED7EA">
      <w:pPr>
        <w:rPr>
          <w:rFonts w:hint="eastAsia" w:ascii="宋体" w:hAnsi="宋体" w:eastAsia="宋体"/>
          <w:szCs w:val="21"/>
        </w:rPr>
      </w:pPr>
    </w:p>
    <w:p w14:paraId="0C116C20">
      <w:pPr>
        <w:ind w:firstLine="422" w:firstLineChars="200"/>
        <w:rPr>
          <w:rFonts w:hint="eastAsia" w:ascii="宋体" w:hAnsi="宋体" w:eastAsia="宋体"/>
          <w:b/>
          <w:bCs/>
          <w:szCs w:val="21"/>
        </w:rPr>
      </w:pPr>
      <w:r>
        <w:rPr>
          <w:rFonts w:ascii="宋体" w:hAnsi="宋体" w:eastAsia="宋体"/>
          <w:b/>
          <w:bCs/>
          <w:szCs w:val="21"/>
        </w:rPr>
        <w:t>六、服务要求</w:t>
      </w:r>
    </w:p>
    <w:p w14:paraId="5222E8DA">
      <w:pPr>
        <w:ind w:firstLine="420" w:firstLineChars="200"/>
        <w:rPr>
          <w:rFonts w:hint="eastAsia" w:ascii="宋体" w:hAnsi="宋体" w:eastAsia="宋体"/>
          <w:szCs w:val="21"/>
        </w:rPr>
      </w:pPr>
      <w:r>
        <w:rPr>
          <w:rFonts w:hint="eastAsia" w:ascii="宋体" w:hAnsi="宋体" w:eastAsia="宋体"/>
          <w:szCs w:val="21"/>
        </w:rPr>
        <w:t>1．成交供应商应本着服务至上、诚信为本的宗旨，为采购人委派身体健康并符合要求的10名社工人员，同时需监督管理指导社工为采购人提供相关的优质服务。</w:t>
      </w:r>
    </w:p>
    <w:p w14:paraId="4FBD9457">
      <w:pPr>
        <w:ind w:firstLine="420" w:firstLineChars="200"/>
        <w:rPr>
          <w:rFonts w:hint="eastAsia" w:ascii="宋体" w:hAnsi="宋体" w:eastAsia="宋体"/>
          <w:szCs w:val="21"/>
        </w:rPr>
      </w:pPr>
      <w:r>
        <w:rPr>
          <w:rFonts w:hint="eastAsia" w:ascii="宋体" w:hAnsi="宋体" w:eastAsia="宋体"/>
          <w:szCs w:val="21"/>
        </w:rPr>
        <w:t>★2．成交供应商所提供的社工应具备以下基本条件：通过助理社工师职业水平考试并取得证书，未取得证书的须于2025年考试结束后取得证书；尊重服务对象的自决权、隐私权、知情权，保护其利益，接纳服务对象；能运用专业方法和技巧，为采购人解决服务对象的实际问题，为采购人相关工作出谋划策；热爱社会工作，具有社会责任感和敬业精神，遵守职业操守及采购人的管理制度（须提供承诺函并加盖响应供应商公章）。</w:t>
      </w:r>
    </w:p>
    <w:p w14:paraId="2EEB2AED">
      <w:pPr>
        <w:ind w:firstLine="420" w:firstLineChars="200"/>
        <w:rPr>
          <w:rFonts w:hint="eastAsia" w:ascii="宋体" w:hAnsi="宋体" w:eastAsia="宋体"/>
          <w:szCs w:val="21"/>
        </w:rPr>
      </w:pPr>
      <w:r>
        <w:rPr>
          <w:rFonts w:hint="eastAsia" w:ascii="宋体" w:hAnsi="宋体" w:eastAsia="宋体"/>
          <w:szCs w:val="21"/>
        </w:rPr>
        <w:t>★3．成交供应商须于服务期内在合同总额中预留总经费的3%作为社工业务成本费用。（须提供承诺函并加盖响应供应商公章）</w:t>
      </w:r>
    </w:p>
    <w:p w14:paraId="073C623C">
      <w:pPr>
        <w:ind w:firstLine="420" w:firstLineChars="200"/>
        <w:rPr>
          <w:rFonts w:hint="eastAsia" w:ascii="宋体" w:hAnsi="宋体" w:eastAsia="宋体"/>
          <w:szCs w:val="21"/>
        </w:rPr>
      </w:pPr>
      <w:r>
        <w:rPr>
          <w:rFonts w:hint="eastAsia" w:ascii="宋体" w:hAnsi="宋体" w:eastAsia="宋体"/>
          <w:szCs w:val="21"/>
        </w:rPr>
        <w:t>4．成交供应商新聘用社工服务试用期（试用期1个月）自社工到岗之日起算，由采购人考核评估新聘社工是否通过试用期。</w:t>
      </w:r>
    </w:p>
    <w:p w14:paraId="0DC9A80B">
      <w:pPr>
        <w:ind w:firstLine="420" w:firstLineChars="200"/>
        <w:rPr>
          <w:rFonts w:hint="eastAsia" w:ascii="宋体" w:hAnsi="宋体" w:eastAsia="宋体"/>
          <w:szCs w:val="21"/>
        </w:rPr>
      </w:pPr>
      <w:r>
        <w:rPr>
          <w:rFonts w:hint="eastAsia" w:ascii="宋体" w:hAnsi="宋体" w:eastAsia="宋体"/>
          <w:szCs w:val="21"/>
        </w:rPr>
        <w:t>5．成交供应商应与社工建立劳动关系，订立和履行劳动合同，支付社工工资、缴纳相关的社会保险金等费用。</w:t>
      </w:r>
    </w:p>
    <w:p w14:paraId="0B2D4BBC">
      <w:pPr>
        <w:ind w:firstLine="420" w:firstLineChars="200"/>
        <w:rPr>
          <w:rFonts w:hint="eastAsia" w:ascii="宋体" w:hAnsi="宋体" w:eastAsia="宋体"/>
          <w:szCs w:val="21"/>
        </w:rPr>
      </w:pPr>
      <w:r>
        <w:rPr>
          <w:rFonts w:hint="eastAsia" w:ascii="宋体" w:hAnsi="宋体" w:eastAsia="宋体"/>
          <w:szCs w:val="21"/>
        </w:rPr>
        <w:t>6．全国社工职业资格考试后，采购人有权要求提供服务的社工具有职业资格并统一登记；特殊情况（如暂未取得助理社工师职业水平考试证书的社工录用）征得采购人的同意。</w:t>
      </w:r>
    </w:p>
    <w:p w14:paraId="0B231F39">
      <w:pPr>
        <w:ind w:firstLine="420" w:firstLineChars="200"/>
        <w:rPr>
          <w:rFonts w:hint="eastAsia" w:ascii="宋体" w:hAnsi="宋体" w:eastAsia="宋体"/>
          <w:szCs w:val="21"/>
        </w:rPr>
      </w:pPr>
      <w:r>
        <w:rPr>
          <w:rFonts w:hint="eastAsia" w:ascii="宋体" w:hAnsi="宋体" w:eastAsia="宋体"/>
          <w:szCs w:val="21"/>
        </w:rPr>
        <w:t>7．成交供应商提供的社工出现离职情况，需提前与采购人沟通，并安排接任社工交接工作。</w:t>
      </w:r>
    </w:p>
    <w:p w14:paraId="4500078A">
      <w:pPr>
        <w:ind w:firstLine="422" w:firstLineChars="200"/>
        <w:rPr>
          <w:rFonts w:hint="default" w:ascii="宋体" w:hAnsi="宋体" w:eastAsia="宋体"/>
          <w:b/>
          <w:bCs/>
          <w:szCs w:val="21"/>
          <w:lang w:val="en-US" w:eastAsia="zh-CN"/>
        </w:rPr>
      </w:pPr>
      <w:r>
        <w:rPr>
          <w:rFonts w:ascii="宋体" w:hAnsi="宋体" w:eastAsia="宋体"/>
          <w:b/>
          <w:bCs/>
          <w:szCs w:val="21"/>
        </w:rPr>
        <w:t>七、</w:t>
      </w:r>
      <w:r>
        <w:rPr>
          <w:rFonts w:hint="eastAsia" w:ascii="宋体" w:hAnsi="宋体" w:eastAsia="宋体"/>
          <w:b/>
          <w:bCs/>
          <w:szCs w:val="21"/>
          <w:lang w:val="en-US" w:eastAsia="zh-CN"/>
        </w:rPr>
        <w:t>服务期：服务期自2025年4月1日起至2026年3月31日止。</w:t>
      </w:r>
    </w:p>
    <w:p w14:paraId="60098505">
      <w:pPr>
        <w:ind w:firstLine="422" w:firstLineChars="200"/>
        <w:rPr>
          <w:rFonts w:ascii="宋体" w:hAnsi="宋体" w:eastAsia="宋体"/>
          <w:b/>
          <w:bCs/>
          <w:szCs w:val="21"/>
        </w:rPr>
      </w:pPr>
    </w:p>
    <w:p w14:paraId="2D17ACA2">
      <w:pPr>
        <w:ind w:firstLine="422" w:firstLineChars="200"/>
        <w:rPr>
          <w:rFonts w:hint="eastAsia" w:ascii="宋体" w:hAnsi="宋体" w:eastAsia="宋体"/>
          <w:b/>
          <w:bCs/>
          <w:szCs w:val="21"/>
        </w:rPr>
      </w:pPr>
      <w:r>
        <w:rPr>
          <w:rFonts w:hint="eastAsia" w:ascii="宋体" w:hAnsi="宋体" w:eastAsia="宋体"/>
          <w:b/>
          <w:bCs/>
          <w:szCs w:val="21"/>
          <w:lang w:val="en-US" w:eastAsia="zh-CN"/>
        </w:rPr>
        <w:t>八、</w:t>
      </w:r>
      <w:r>
        <w:rPr>
          <w:rFonts w:ascii="宋体" w:hAnsi="宋体" w:eastAsia="宋体"/>
          <w:b/>
          <w:bCs/>
          <w:szCs w:val="21"/>
        </w:rPr>
        <w:t>劳动条件</w:t>
      </w:r>
    </w:p>
    <w:p w14:paraId="7D05D10F">
      <w:pPr>
        <w:ind w:firstLine="420" w:firstLineChars="200"/>
        <w:rPr>
          <w:rFonts w:hint="eastAsia" w:ascii="宋体" w:hAnsi="宋体" w:eastAsia="宋体"/>
          <w:szCs w:val="21"/>
        </w:rPr>
      </w:pPr>
      <w:r>
        <w:rPr>
          <w:rFonts w:hint="eastAsia" w:ascii="宋体" w:hAnsi="宋体" w:eastAsia="宋体"/>
          <w:szCs w:val="21"/>
        </w:rPr>
        <w:t>1．成交供应商社工工作时间与采购人工作总时间应保持一致（工作时间40小时/周内不视为加班，且因工作岗位特殊需错时上下班的，可根据工作需要合理调整）。</w:t>
      </w:r>
    </w:p>
    <w:p w14:paraId="694569D2">
      <w:pPr>
        <w:ind w:firstLine="420" w:firstLineChars="200"/>
        <w:rPr>
          <w:rFonts w:hint="eastAsia" w:ascii="宋体" w:hAnsi="宋体" w:eastAsia="宋体"/>
          <w:szCs w:val="21"/>
        </w:rPr>
      </w:pPr>
      <w:r>
        <w:rPr>
          <w:rFonts w:hint="eastAsia" w:ascii="宋体" w:hAnsi="宋体" w:eastAsia="宋体"/>
          <w:szCs w:val="21"/>
        </w:rPr>
        <w:t>2．在1 线 社工督导时间上，允许社工每月有一定的集中督导时间，具体时间和地点由督导与采购人和供应商协商后相对固定下来。在社工培训方面，应尽量使用工作以外的时间。</w:t>
      </w:r>
    </w:p>
    <w:p w14:paraId="18A3BC4E">
      <w:pPr>
        <w:ind w:firstLine="420" w:firstLineChars="200"/>
        <w:rPr>
          <w:rFonts w:hint="eastAsia" w:ascii="宋体" w:hAnsi="宋体" w:eastAsia="宋体"/>
          <w:szCs w:val="21"/>
        </w:rPr>
      </w:pPr>
      <w:r>
        <w:rPr>
          <w:rFonts w:hint="eastAsia" w:ascii="宋体" w:hAnsi="宋体" w:eastAsia="宋体"/>
          <w:szCs w:val="21"/>
        </w:rPr>
        <w:t>3．采购人提供安全的劳动条件和必要的工作环境及配套工作设备。</w:t>
      </w:r>
    </w:p>
    <w:p w14:paraId="5C7BA971">
      <w:pPr>
        <w:ind w:firstLine="422" w:firstLineChars="200"/>
        <w:rPr>
          <w:rFonts w:hint="eastAsia" w:ascii="宋体" w:hAnsi="宋体" w:eastAsia="宋体"/>
          <w:b/>
          <w:bCs/>
          <w:szCs w:val="21"/>
        </w:rPr>
      </w:pPr>
      <w:r>
        <w:rPr>
          <w:rFonts w:ascii="宋体" w:hAnsi="宋体" w:eastAsia="宋体"/>
          <w:b/>
          <w:bCs/>
          <w:szCs w:val="21"/>
        </w:rPr>
        <w:t>八、考核管理</w:t>
      </w:r>
    </w:p>
    <w:p w14:paraId="6924308D">
      <w:pPr>
        <w:ind w:firstLine="420" w:firstLineChars="200"/>
        <w:rPr>
          <w:rFonts w:hint="eastAsia" w:ascii="宋体" w:hAnsi="宋体" w:eastAsia="宋体"/>
          <w:szCs w:val="21"/>
        </w:rPr>
      </w:pPr>
      <w:r>
        <w:rPr>
          <w:rFonts w:hint="eastAsia" w:ascii="宋体" w:hAnsi="宋体" w:eastAsia="宋体"/>
          <w:szCs w:val="21"/>
        </w:rPr>
        <w:t>★</w:t>
      </w:r>
      <w:bookmarkStart w:id="0" w:name="_GoBack"/>
      <w:bookmarkEnd w:id="0"/>
      <w:r>
        <w:rPr>
          <w:rFonts w:hint="eastAsia" w:ascii="宋体" w:hAnsi="宋体" w:eastAsia="宋体"/>
          <w:szCs w:val="21"/>
        </w:rPr>
        <w:t>1．采购人有权每年对成交供应商提供的社工进行考核。在采购人进行的考核评估中（含试用期内），如成交供应商社工提供的服务未能达到协议标准或不能通过相关工作考核，采购人有权要求成交供应商予以调换，经两次以上调换仍达不到工作要求的（占所提供社工15%以上），采购人可提出解除协议要求。</w:t>
      </w:r>
    </w:p>
    <w:p w14:paraId="406C5B6A">
      <w:pPr>
        <w:ind w:firstLine="420" w:firstLineChars="200"/>
        <w:rPr>
          <w:rFonts w:hint="eastAsia" w:ascii="宋体" w:hAnsi="宋体" w:eastAsia="宋体"/>
          <w:szCs w:val="21"/>
        </w:rPr>
      </w:pPr>
      <w:r>
        <w:rPr>
          <w:rFonts w:hint="eastAsia" w:ascii="宋体" w:hAnsi="宋体" w:eastAsia="宋体"/>
          <w:szCs w:val="21"/>
        </w:rPr>
        <w:t>2．成交供应商负责社工业务管理、教育、培训，并配合采购人对社工进行日常管理、考核等。</w:t>
      </w:r>
    </w:p>
    <w:p w14:paraId="560B896D">
      <w:pPr>
        <w:ind w:firstLine="420" w:firstLineChars="200"/>
        <w:rPr>
          <w:rFonts w:hint="eastAsia" w:ascii="宋体" w:hAnsi="宋体" w:eastAsia="宋体"/>
          <w:szCs w:val="21"/>
        </w:rPr>
      </w:pPr>
      <w:r>
        <w:rPr>
          <w:rFonts w:hint="eastAsia" w:ascii="宋体" w:hAnsi="宋体" w:eastAsia="宋体"/>
          <w:szCs w:val="21"/>
        </w:rPr>
        <w:t>3．成交供应商应对派出的社工定期进行继续教育和考核评估，以促进社工能力的不断提升。</w:t>
      </w:r>
    </w:p>
    <w:p w14:paraId="13A40526">
      <w:pPr>
        <w:ind w:firstLine="420" w:firstLineChars="200"/>
        <w:rPr>
          <w:rFonts w:hint="eastAsia" w:ascii="宋体" w:hAnsi="宋体" w:eastAsia="宋体"/>
          <w:szCs w:val="21"/>
        </w:rPr>
      </w:pPr>
    </w:p>
    <w:p w14:paraId="16664186">
      <w:pPr>
        <w:ind w:firstLine="422" w:firstLineChars="200"/>
        <w:rPr>
          <w:rFonts w:hint="eastAsia" w:ascii="宋体" w:hAnsi="宋体" w:eastAsia="宋体"/>
          <w:b/>
          <w:bCs/>
          <w:szCs w:val="21"/>
        </w:rPr>
      </w:pPr>
      <w:r>
        <w:rPr>
          <w:rFonts w:ascii="宋体" w:hAnsi="宋体" w:eastAsia="宋体"/>
          <w:b/>
          <w:bCs/>
          <w:szCs w:val="21"/>
        </w:rPr>
        <w:t>九、责任划分</w:t>
      </w:r>
    </w:p>
    <w:p w14:paraId="5F0DFE28">
      <w:pPr>
        <w:ind w:firstLine="420" w:firstLineChars="200"/>
        <w:rPr>
          <w:rFonts w:hint="eastAsia" w:ascii="宋体" w:hAnsi="宋体" w:eastAsia="宋体"/>
          <w:szCs w:val="21"/>
        </w:rPr>
      </w:pPr>
      <w:r>
        <w:rPr>
          <w:rFonts w:hint="eastAsia" w:ascii="宋体" w:hAnsi="宋体" w:eastAsia="宋体"/>
          <w:szCs w:val="21"/>
        </w:rPr>
        <w:t>1．如因成交供应商社工故意或重大过失给采购人造成损失，采购人有权追究成交供应商相关责任。</w:t>
      </w:r>
    </w:p>
    <w:p w14:paraId="52CBA151">
      <w:pPr>
        <w:ind w:firstLine="420" w:firstLineChars="200"/>
        <w:rPr>
          <w:rFonts w:hint="eastAsia" w:ascii="宋体" w:hAnsi="宋体" w:eastAsia="宋体"/>
          <w:szCs w:val="21"/>
        </w:rPr>
      </w:pPr>
      <w:r>
        <w:rPr>
          <w:rFonts w:hint="eastAsia" w:ascii="宋体" w:hAnsi="宋体" w:eastAsia="宋体"/>
          <w:szCs w:val="21"/>
        </w:rPr>
        <w:t>★2．本项目服务期自合同签订生效之日起至服务期限届满为止，但在下列情况下除外：</w:t>
      </w:r>
    </w:p>
    <w:p w14:paraId="727009DA">
      <w:pPr>
        <w:ind w:firstLine="420" w:firstLineChars="200"/>
        <w:rPr>
          <w:rFonts w:hint="eastAsia" w:ascii="宋体" w:hAnsi="宋体" w:eastAsia="宋体"/>
          <w:szCs w:val="21"/>
        </w:rPr>
      </w:pPr>
      <w:r>
        <w:rPr>
          <w:rFonts w:hint="eastAsia" w:ascii="宋体" w:hAnsi="宋体" w:eastAsia="宋体"/>
          <w:szCs w:val="21"/>
        </w:rPr>
        <w:t>（1）采购人强烈要求更换供应商的（经社工主管部门核实理由充足的）；</w:t>
      </w:r>
    </w:p>
    <w:p w14:paraId="18DEA8B4">
      <w:pPr>
        <w:ind w:firstLine="420" w:firstLineChars="200"/>
        <w:rPr>
          <w:rFonts w:hint="eastAsia" w:ascii="宋体" w:hAnsi="宋体" w:eastAsia="宋体"/>
          <w:szCs w:val="21"/>
        </w:rPr>
      </w:pPr>
      <w:r>
        <w:rPr>
          <w:rFonts w:hint="eastAsia" w:ascii="宋体" w:hAnsi="宋体" w:eastAsia="宋体"/>
          <w:szCs w:val="21"/>
        </w:rPr>
        <w:t>（2）供应商提出终止履行协议的（经社工主管部门核实理由充足的）。</w:t>
      </w:r>
    </w:p>
    <w:p w14:paraId="30FAB385">
      <w:pPr>
        <w:jc w:val="center"/>
        <w:rPr>
          <w:rFonts w:hint="eastAsia"/>
          <w:b/>
          <w:sz w:val="36"/>
        </w:rPr>
      </w:pPr>
    </w:p>
    <w:p w14:paraId="2A01928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49"/>
    <w:rsid w:val="001C42B1"/>
    <w:rsid w:val="005E6449"/>
    <w:rsid w:val="0081415C"/>
    <w:rsid w:val="00A36367"/>
    <w:rsid w:val="00C221BD"/>
    <w:rsid w:val="3CF8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qFormat/>
    <w:uiPriority w:val="0"/>
    <w:pPr>
      <w:spacing w:after="12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0"/>
    <w:rPr>
      <w:szCs w:val="24"/>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3601</Words>
  <Characters>3754</Characters>
  <Lines>45</Lines>
  <Paragraphs>12</Paragraphs>
  <TotalTime>0</TotalTime>
  <ScaleCrop>false</ScaleCrop>
  <LinksUpToDate>false</LinksUpToDate>
  <CharactersWithSpaces>3761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2024-10-12T08:10:00Z</dcterms:created>
  <dc:creator>User</dc:creator>
  <cp:lastModifiedBy>潔</cp:lastModifiedBy>
  <dcterms:modified xsi:type="dcterms:W3CDTF">2025-03-05T08:48:11Z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eyJoZGlkIjoiODhmZWFlZDAyNTMxZjQ1ZGM2MWEzZTc1MGNkYjVkZjAiLCJ1c2VySWQiOiIyODk5MDgwOTMifQ==</vt:lpwstr>
  </property>
  <property fmtid="{D5CDD505-2E9C-101B-9397-08002B2CF9AE}" pid="3" name="KSOProductBuildVer">
    <vt:lpwstr>2052-12.1.0.20305</vt:lpwstr>
  </property>
  <property fmtid="{D5CDD505-2E9C-101B-9397-08002B2CF9AE}" pid="4" name="ICV">
    <vt:lpwstr>14E9EBEC536549EE9E092BFB5A968B57_12</vt:lpwstr>
  </property>
</Properties>
</file>