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F2E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采购需求</w:t>
      </w:r>
    </w:p>
    <w:p w14:paraId="06D7A0E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1.主要商务要求</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1"/>
        <w:gridCol w:w="7603"/>
      </w:tblGrid>
      <w:tr w14:paraId="105A6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6878EA0F">
            <w:pPr>
              <w:pStyle w:val="11"/>
              <w:rPr>
                <w:rFonts w:hint="eastAsia" w:ascii="宋体" w:hAnsi="宋体" w:eastAsia="宋体" w:cs="宋体"/>
                <w:sz w:val="21"/>
                <w:szCs w:val="21"/>
              </w:rPr>
            </w:pPr>
            <w:r>
              <w:rPr>
                <w:rFonts w:hint="eastAsia" w:ascii="宋体" w:hAnsi="宋体" w:eastAsia="宋体" w:cs="宋体"/>
                <w:sz w:val="21"/>
                <w:szCs w:val="21"/>
              </w:rPr>
              <w:t>标的提供的时间</w:t>
            </w:r>
          </w:p>
        </w:tc>
        <w:tc>
          <w:tcPr>
            <w:tcW w:w="4020" w:type="pct"/>
          </w:tcPr>
          <w:p w14:paraId="2795D42E">
            <w:pPr>
              <w:pStyle w:val="11"/>
              <w:rPr>
                <w:rFonts w:hint="eastAsia" w:ascii="宋体" w:hAnsi="宋体" w:eastAsia="宋体" w:cs="宋体"/>
                <w:sz w:val="21"/>
                <w:szCs w:val="21"/>
              </w:rPr>
            </w:pPr>
            <w:r>
              <w:rPr>
                <w:rFonts w:hint="eastAsia" w:ascii="宋体" w:hAnsi="宋体" w:eastAsia="宋体" w:cs="宋体"/>
                <w:sz w:val="21"/>
                <w:szCs w:val="21"/>
              </w:rPr>
              <w:t>服务期自2026年1月1日起至2026年12月31日止</w:t>
            </w:r>
          </w:p>
        </w:tc>
      </w:tr>
      <w:tr w14:paraId="02614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5F69F406">
            <w:pPr>
              <w:pStyle w:val="11"/>
              <w:rPr>
                <w:rFonts w:hint="eastAsia" w:ascii="宋体" w:hAnsi="宋体" w:eastAsia="宋体" w:cs="宋体"/>
                <w:sz w:val="21"/>
                <w:szCs w:val="21"/>
              </w:rPr>
            </w:pPr>
            <w:r>
              <w:rPr>
                <w:rFonts w:hint="eastAsia" w:ascii="宋体" w:hAnsi="宋体" w:eastAsia="宋体" w:cs="宋体"/>
                <w:sz w:val="21"/>
                <w:szCs w:val="21"/>
              </w:rPr>
              <w:t>标的提供的地点</w:t>
            </w:r>
          </w:p>
        </w:tc>
        <w:tc>
          <w:tcPr>
            <w:tcW w:w="4020" w:type="pct"/>
          </w:tcPr>
          <w:p w14:paraId="0F7BFB3E">
            <w:pPr>
              <w:pStyle w:val="11"/>
              <w:rPr>
                <w:rFonts w:hint="eastAsia" w:ascii="宋体" w:hAnsi="宋体" w:eastAsia="宋体" w:cs="宋体"/>
                <w:sz w:val="21"/>
                <w:szCs w:val="21"/>
              </w:rPr>
            </w:pPr>
            <w:r>
              <w:rPr>
                <w:rFonts w:hint="eastAsia" w:ascii="宋体" w:hAnsi="宋体" w:eastAsia="宋体" w:cs="宋体"/>
                <w:sz w:val="21"/>
                <w:szCs w:val="21"/>
              </w:rPr>
              <w:t>采购人指定地点</w:t>
            </w:r>
          </w:p>
        </w:tc>
      </w:tr>
      <w:tr w14:paraId="3402F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0D3DC4AB">
            <w:pPr>
              <w:pStyle w:val="11"/>
              <w:rPr>
                <w:rFonts w:hint="eastAsia" w:ascii="宋体" w:hAnsi="宋体" w:eastAsia="宋体" w:cs="宋体"/>
                <w:sz w:val="21"/>
                <w:szCs w:val="21"/>
              </w:rPr>
            </w:pPr>
            <w:r>
              <w:rPr>
                <w:rFonts w:hint="eastAsia" w:ascii="宋体" w:hAnsi="宋体" w:eastAsia="宋体" w:cs="宋体"/>
                <w:sz w:val="21"/>
                <w:szCs w:val="21"/>
              </w:rPr>
              <w:t>付款方式</w:t>
            </w:r>
          </w:p>
        </w:tc>
        <w:tc>
          <w:tcPr>
            <w:tcW w:w="4020" w:type="pct"/>
          </w:tcPr>
          <w:p w14:paraId="2A3BF7E7">
            <w:pPr>
              <w:pStyle w:val="11"/>
              <w:rPr>
                <w:rFonts w:hint="eastAsia" w:ascii="宋体" w:hAnsi="宋体" w:eastAsia="宋体" w:cs="宋体"/>
                <w:sz w:val="21"/>
                <w:szCs w:val="21"/>
              </w:rPr>
            </w:pPr>
            <w:r>
              <w:rPr>
                <w:rFonts w:hint="eastAsia" w:ascii="宋体" w:hAnsi="宋体" w:eastAsia="宋体" w:cs="宋体"/>
                <w:sz w:val="21"/>
                <w:szCs w:val="21"/>
              </w:rPr>
              <w:t>1期：支付比例60%,2026年3月底前，采购人向成交供应商支付合同总额的60%</w:t>
            </w:r>
          </w:p>
          <w:p w14:paraId="19403576">
            <w:pPr>
              <w:pStyle w:val="11"/>
              <w:rPr>
                <w:rFonts w:hint="eastAsia" w:ascii="宋体" w:hAnsi="宋体" w:eastAsia="宋体" w:cs="宋体"/>
                <w:sz w:val="21"/>
                <w:szCs w:val="21"/>
              </w:rPr>
            </w:pPr>
            <w:r>
              <w:rPr>
                <w:rFonts w:hint="eastAsia" w:ascii="宋体" w:hAnsi="宋体" w:eastAsia="宋体" w:cs="宋体"/>
                <w:sz w:val="21"/>
                <w:szCs w:val="21"/>
              </w:rPr>
              <w:t>2期：支付比例30%,2026年7月底前，采购人向成交供应商支付合同总额的30%</w:t>
            </w:r>
          </w:p>
          <w:p w14:paraId="1F165D54">
            <w:pPr>
              <w:pStyle w:val="11"/>
              <w:rPr>
                <w:rFonts w:hint="eastAsia" w:ascii="宋体" w:hAnsi="宋体" w:eastAsia="宋体" w:cs="宋体"/>
                <w:sz w:val="21"/>
                <w:szCs w:val="21"/>
              </w:rPr>
            </w:pPr>
            <w:r>
              <w:rPr>
                <w:rFonts w:hint="eastAsia" w:ascii="宋体" w:hAnsi="宋体" w:eastAsia="宋体" w:cs="宋体"/>
                <w:sz w:val="21"/>
                <w:szCs w:val="21"/>
              </w:rPr>
              <w:t>3期：支付比例10%,余下10%根据考核评估结果支付(评估结果为合格或以上的，余下10%全额支付；评估结果为不合格的，扣减总金额的10%)。每期拨款成交供应商须向采购人提供合法发票。 注：根据《东莞市民政局 东莞市财政局关于印发&lt;政府购买社会工作服务考核评估实施办法&gt;》（东民政字〔2021〕3号）有关规定确定支付方式，在本项目服务期内，如遇市政府对购买社工服务综合费用有所调整，必须按市政府文件规定执行。本项目资金来源为财政资金，合同约定的付款时间为采购人向有关部门提出办理财政支付申请手续的时间（不含政府财政支付部门审核的时间），在约定时间内采购人提出支付申请手续后即视为采购人已经按期支付，成交供应商不得以此为由主张采购人违约而要求采购人承担违约责任。 因不可抗力、财政拨款延迟、财政拨款未到位、预算调整、政策影响等原因导致合同无法履行的，采购人及成交供应商双方均免责，但应及时处理合同终止事宜。</w:t>
            </w:r>
          </w:p>
          <w:p w14:paraId="1DA1ADDB">
            <w:pPr>
              <w:pStyle w:val="11"/>
              <w:rPr>
                <w:rFonts w:hint="eastAsia" w:ascii="宋体" w:hAnsi="宋体" w:eastAsia="宋体" w:cs="宋体"/>
                <w:sz w:val="21"/>
                <w:szCs w:val="21"/>
              </w:rPr>
            </w:pPr>
            <w:r>
              <w:rPr>
                <w:rFonts w:hint="eastAsia" w:ascii="宋体" w:hAnsi="宋体" w:eastAsia="宋体" w:cs="宋体"/>
                <w:sz w:val="21"/>
                <w:szCs w:val="21"/>
              </w:rPr>
              <w:t>如项目发生合同融资，采购人需将合同款项支付到合同约定收款账户</w:t>
            </w:r>
          </w:p>
        </w:tc>
      </w:tr>
      <w:tr w14:paraId="46C8B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22962AB5">
            <w:pPr>
              <w:pStyle w:val="11"/>
              <w:rPr>
                <w:rFonts w:hint="eastAsia" w:ascii="宋体" w:hAnsi="宋体" w:eastAsia="宋体" w:cs="宋体"/>
                <w:sz w:val="21"/>
                <w:szCs w:val="21"/>
              </w:rPr>
            </w:pPr>
            <w:r>
              <w:rPr>
                <w:rFonts w:hint="eastAsia" w:ascii="宋体" w:hAnsi="宋体" w:eastAsia="宋体" w:cs="宋体"/>
                <w:sz w:val="21"/>
                <w:szCs w:val="21"/>
              </w:rPr>
              <w:t>验收要求</w:t>
            </w:r>
          </w:p>
        </w:tc>
        <w:tc>
          <w:tcPr>
            <w:tcW w:w="4020" w:type="pct"/>
          </w:tcPr>
          <w:p w14:paraId="6F35161A">
            <w:pPr>
              <w:pStyle w:val="11"/>
              <w:rPr>
                <w:rFonts w:hint="eastAsia" w:ascii="宋体" w:hAnsi="宋体" w:eastAsia="宋体" w:cs="宋体"/>
                <w:sz w:val="21"/>
                <w:szCs w:val="21"/>
              </w:rPr>
            </w:pPr>
            <w:r>
              <w:rPr>
                <w:rFonts w:hint="eastAsia" w:ascii="宋体" w:hAnsi="宋体" w:eastAsia="宋体" w:cs="宋体"/>
                <w:sz w:val="21"/>
                <w:szCs w:val="21"/>
              </w:rPr>
              <w:t>1期：（一）验收工作由采购人（或采购人指定的单位）、成交供应商和相关单位共同进行。（二）在验收时，成交供应商应向采购人提供服务的相关资料，按采购人提出的方式验收。（三）由采购人对服务的质量和数量及其他进行检验。如发现质量和数量等任何一项与采购要求规定不符，采购人有权拒绝接受。</w:t>
            </w:r>
          </w:p>
        </w:tc>
      </w:tr>
      <w:tr w14:paraId="05EFC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0DD4521A">
            <w:pPr>
              <w:pStyle w:val="11"/>
              <w:rPr>
                <w:rFonts w:hint="eastAsia" w:ascii="宋体" w:hAnsi="宋体" w:eastAsia="宋体" w:cs="宋体"/>
                <w:sz w:val="21"/>
                <w:szCs w:val="21"/>
              </w:rPr>
            </w:pPr>
            <w:r>
              <w:rPr>
                <w:rFonts w:hint="eastAsia" w:ascii="宋体" w:hAnsi="宋体" w:eastAsia="宋体" w:cs="宋体"/>
                <w:sz w:val="21"/>
                <w:szCs w:val="21"/>
              </w:rPr>
              <w:t>履约保证金</w:t>
            </w:r>
          </w:p>
        </w:tc>
        <w:tc>
          <w:tcPr>
            <w:tcW w:w="4020" w:type="pct"/>
          </w:tcPr>
          <w:p w14:paraId="2DC26397">
            <w:pPr>
              <w:pStyle w:val="11"/>
              <w:rPr>
                <w:rFonts w:hint="eastAsia" w:ascii="宋体" w:hAnsi="宋体" w:eastAsia="宋体" w:cs="宋体"/>
                <w:sz w:val="21"/>
                <w:szCs w:val="21"/>
              </w:rPr>
            </w:pPr>
            <w:r>
              <w:rPr>
                <w:rFonts w:hint="eastAsia" w:ascii="宋体" w:hAnsi="宋体" w:eastAsia="宋体" w:cs="宋体"/>
                <w:sz w:val="21"/>
                <w:szCs w:val="21"/>
              </w:rPr>
              <w:t>不收取</w:t>
            </w:r>
          </w:p>
        </w:tc>
      </w:tr>
      <w:tr w14:paraId="6C73D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45771922">
            <w:pPr>
              <w:pStyle w:val="11"/>
              <w:rPr>
                <w:rFonts w:hint="eastAsia" w:ascii="宋体" w:hAnsi="宋体" w:eastAsia="宋体" w:cs="宋体"/>
                <w:sz w:val="21"/>
                <w:szCs w:val="21"/>
              </w:rPr>
            </w:pPr>
            <w:r>
              <w:rPr>
                <w:rFonts w:hint="eastAsia" w:ascii="宋体" w:hAnsi="宋体" w:eastAsia="宋体" w:cs="宋体"/>
                <w:sz w:val="21"/>
                <w:szCs w:val="21"/>
              </w:rPr>
              <w:t>其他</w:t>
            </w:r>
          </w:p>
        </w:tc>
        <w:tc>
          <w:tcPr>
            <w:tcW w:w="4020" w:type="pct"/>
          </w:tcPr>
          <w:p w14:paraId="1E00F2E6">
            <w:pPr>
              <w:pStyle w:val="11"/>
              <w:rPr>
                <w:rFonts w:hint="eastAsia" w:ascii="宋体" w:hAnsi="宋体" w:eastAsia="宋体" w:cs="宋体"/>
                <w:sz w:val="21"/>
                <w:szCs w:val="21"/>
              </w:rPr>
            </w:pPr>
            <w:r>
              <w:rPr>
                <w:rFonts w:hint="eastAsia" w:ascii="宋体" w:hAnsi="宋体" w:eastAsia="宋体" w:cs="宋体"/>
                <w:sz w:val="21"/>
                <w:szCs w:val="21"/>
              </w:rPr>
              <w:t>其他要求，1.报价要求：报价为完成全部合同责任的总花费和成交供应商因承包本合同需缴纳的一切税费，并应包含但不限于以下全部费用：各项管理费、社工工资、福利、活动宣传费及开展活动所需的其它费用、医疗保险费、社保费、津贴、加班费、网络费、相关设备购置及维修费、活动差旅费、财务费用、利润、风险金、税金等一切技术和后期服务费（含相关技术指导和培训费）等所有不可预见的隐含费用（以上费用如涉及多次需求，所有费用都包含在内）。 2.本项目合同执行期间，如遇国家、省、市法规政策调整导致合同履行发生变动，按最新出台的法规政策文件执行。 3.供应商实质响应合同各条款。</w:t>
            </w:r>
          </w:p>
        </w:tc>
      </w:tr>
    </w:tbl>
    <w:p w14:paraId="25F337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C7DDA00">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其他商务需求</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2"/>
        <w:gridCol w:w="995"/>
        <w:gridCol w:w="2088"/>
        <w:gridCol w:w="5278"/>
        <w:gridCol w:w="13"/>
      </w:tblGrid>
      <w:tr w14:paraId="04D8C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5" w:type="pct"/>
        </w:trPr>
        <w:tc>
          <w:tcPr>
            <w:tcW w:w="572" w:type="pct"/>
          </w:tcPr>
          <w:p w14:paraId="5E568280">
            <w:pPr>
              <w:pStyle w:val="11"/>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526" w:type="pct"/>
          </w:tcPr>
          <w:p w14:paraId="0CFE8154">
            <w:pPr>
              <w:pStyle w:val="11"/>
              <w:jc w:val="center"/>
              <w:rPr>
                <w:rFonts w:hint="eastAsia" w:ascii="宋体" w:hAnsi="宋体" w:eastAsia="宋体" w:cs="宋体"/>
                <w:sz w:val="21"/>
                <w:szCs w:val="21"/>
              </w:rPr>
            </w:pPr>
            <w:r>
              <w:rPr>
                <w:rFonts w:hint="eastAsia" w:ascii="宋体" w:hAnsi="宋体" w:eastAsia="宋体" w:cs="宋体"/>
                <w:sz w:val="21"/>
                <w:szCs w:val="21"/>
              </w:rPr>
              <w:t>编号</w:t>
            </w:r>
          </w:p>
        </w:tc>
        <w:tc>
          <w:tcPr>
            <w:tcW w:w="1104" w:type="pct"/>
          </w:tcPr>
          <w:p w14:paraId="1D4C4941">
            <w:pPr>
              <w:pStyle w:val="11"/>
              <w:jc w:val="center"/>
              <w:rPr>
                <w:rFonts w:hint="eastAsia" w:ascii="宋体" w:hAnsi="宋体" w:eastAsia="宋体" w:cs="宋体"/>
                <w:sz w:val="21"/>
                <w:szCs w:val="21"/>
              </w:rPr>
            </w:pPr>
            <w:r>
              <w:rPr>
                <w:rFonts w:hint="eastAsia" w:ascii="宋体" w:hAnsi="宋体" w:eastAsia="宋体" w:cs="宋体"/>
                <w:sz w:val="21"/>
                <w:szCs w:val="21"/>
              </w:rPr>
              <w:t>内容明细</w:t>
            </w:r>
          </w:p>
        </w:tc>
        <w:tc>
          <w:tcPr>
            <w:tcW w:w="2790" w:type="pct"/>
          </w:tcPr>
          <w:p w14:paraId="21E0CF9F">
            <w:pPr>
              <w:pStyle w:val="11"/>
              <w:jc w:val="center"/>
              <w:rPr>
                <w:rFonts w:hint="eastAsia" w:ascii="宋体" w:hAnsi="宋体" w:eastAsia="宋体" w:cs="宋体"/>
                <w:sz w:val="21"/>
                <w:szCs w:val="21"/>
              </w:rPr>
            </w:pPr>
            <w:r>
              <w:rPr>
                <w:rFonts w:hint="eastAsia" w:ascii="宋体" w:hAnsi="宋体" w:eastAsia="宋体" w:cs="宋体"/>
                <w:sz w:val="21"/>
                <w:szCs w:val="21"/>
              </w:rPr>
              <w:t>内容说明</w:t>
            </w:r>
          </w:p>
        </w:tc>
      </w:tr>
      <w:tr w14:paraId="2C5E6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5" w:type="pct"/>
        </w:trPr>
        <w:tc>
          <w:tcPr>
            <w:tcW w:w="572" w:type="pct"/>
          </w:tcPr>
          <w:p w14:paraId="114C2FCB">
            <w:pPr>
              <w:rPr>
                <w:rFonts w:hint="eastAsia" w:ascii="宋体" w:hAnsi="宋体" w:eastAsia="宋体" w:cs="宋体"/>
                <w:sz w:val="21"/>
                <w:szCs w:val="21"/>
              </w:rPr>
            </w:pPr>
          </w:p>
        </w:tc>
        <w:tc>
          <w:tcPr>
            <w:tcW w:w="526" w:type="pct"/>
          </w:tcPr>
          <w:p w14:paraId="174B05F6">
            <w:pPr>
              <w:pStyle w:val="11"/>
              <w:jc w:val="center"/>
              <w:rPr>
                <w:rFonts w:hint="eastAsia" w:ascii="宋体" w:hAnsi="宋体" w:eastAsia="宋体" w:cs="宋体"/>
                <w:sz w:val="21"/>
                <w:szCs w:val="21"/>
              </w:rPr>
            </w:pPr>
            <w:r>
              <w:rPr>
                <w:rFonts w:hint="eastAsia" w:ascii="宋体" w:hAnsi="宋体" w:eastAsia="宋体" w:cs="宋体"/>
                <w:sz w:val="21"/>
                <w:szCs w:val="21"/>
              </w:rPr>
              <w:t>1</w:t>
            </w:r>
          </w:p>
        </w:tc>
        <w:tc>
          <w:tcPr>
            <w:tcW w:w="1104" w:type="pct"/>
          </w:tcPr>
          <w:p w14:paraId="3D1AE4E4">
            <w:pPr>
              <w:pStyle w:val="11"/>
              <w:jc w:val="left"/>
              <w:rPr>
                <w:rFonts w:hint="eastAsia" w:ascii="宋体" w:hAnsi="宋体" w:eastAsia="宋体" w:cs="宋体"/>
                <w:sz w:val="21"/>
                <w:szCs w:val="21"/>
              </w:rPr>
            </w:pPr>
            <w:r>
              <w:rPr>
                <w:rFonts w:hint="eastAsia" w:ascii="宋体" w:hAnsi="宋体" w:eastAsia="宋体" w:cs="宋体"/>
                <w:sz w:val="21"/>
                <w:szCs w:val="21"/>
              </w:rPr>
              <w:t>需求调研及服务方案要求</w:t>
            </w:r>
            <w:bookmarkStart w:id="0" w:name="_GoBack"/>
            <w:bookmarkEnd w:id="0"/>
          </w:p>
        </w:tc>
        <w:tc>
          <w:tcPr>
            <w:tcW w:w="2790" w:type="pct"/>
          </w:tcPr>
          <w:p w14:paraId="48107B36">
            <w:pPr>
              <w:pStyle w:val="11"/>
              <w:jc w:val="left"/>
              <w:rPr>
                <w:rFonts w:hint="eastAsia" w:ascii="宋体" w:hAnsi="宋体" w:eastAsia="宋体" w:cs="宋体"/>
                <w:sz w:val="21"/>
                <w:szCs w:val="21"/>
              </w:rPr>
            </w:pPr>
            <w:r>
              <w:rPr>
                <w:rFonts w:hint="eastAsia" w:ascii="宋体" w:hAnsi="宋体" w:eastAsia="宋体" w:cs="宋体"/>
                <w:sz w:val="21"/>
                <w:szCs w:val="21"/>
              </w:rPr>
              <w:t>供应商需针对本项目进行服务需求调研及编制并细化服务方案（包括但不限于针对各项服务内容提供的具体服务方案、服务方法、服务质量保障、进度安排等）</w:t>
            </w:r>
          </w:p>
        </w:tc>
      </w:tr>
      <w:tr w14:paraId="50CA1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5" w:type="pct"/>
        </w:trPr>
        <w:tc>
          <w:tcPr>
            <w:tcW w:w="572" w:type="pct"/>
          </w:tcPr>
          <w:p w14:paraId="2176A7E4">
            <w:pPr>
              <w:rPr>
                <w:rFonts w:hint="eastAsia" w:ascii="宋体" w:hAnsi="宋体" w:eastAsia="宋体" w:cs="宋体"/>
                <w:sz w:val="21"/>
                <w:szCs w:val="21"/>
              </w:rPr>
            </w:pPr>
          </w:p>
        </w:tc>
        <w:tc>
          <w:tcPr>
            <w:tcW w:w="526" w:type="pct"/>
          </w:tcPr>
          <w:p w14:paraId="105349AC">
            <w:pPr>
              <w:pStyle w:val="11"/>
              <w:jc w:val="center"/>
              <w:rPr>
                <w:rFonts w:hint="eastAsia" w:ascii="宋体" w:hAnsi="宋体" w:eastAsia="宋体" w:cs="宋体"/>
                <w:sz w:val="21"/>
                <w:szCs w:val="21"/>
              </w:rPr>
            </w:pPr>
            <w:r>
              <w:rPr>
                <w:rFonts w:hint="eastAsia" w:ascii="宋体" w:hAnsi="宋体" w:eastAsia="宋体" w:cs="宋体"/>
                <w:sz w:val="21"/>
                <w:szCs w:val="21"/>
              </w:rPr>
              <w:t>2</w:t>
            </w:r>
          </w:p>
        </w:tc>
        <w:tc>
          <w:tcPr>
            <w:tcW w:w="1104" w:type="pct"/>
          </w:tcPr>
          <w:p w14:paraId="087F50B3">
            <w:pPr>
              <w:pStyle w:val="11"/>
              <w:jc w:val="left"/>
              <w:rPr>
                <w:rFonts w:hint="eastAsia" w:ascii="宋体" w:hAnsi="宋体" w:eastAsia="宋体" w:cs="宋体"/>
                <w:sz w:val="21"/>
                <w:szCs w:val="21"/>
              </w:rPr>
            </w:pPr>
            <w:r>
              <w:rPr>
                <w:rFonts w:hint="eastAsia" w:ascii="宋体" w:hAnsi="宋体" w:eastAsia="宋体" w:cs="宋体"/>
                <w:sz w:val="21"/>
                <w:szCs w:val="21"/>
              </w:rPr>
              <w:t>跟踪服务、监控评估要求</w:t>
            </w:r>
          </w:p>
        </w:tc>
        <w:tc>
          <w:tcPr>
            <w:tcW w:w="2790" w:type="pct"/>
          </w:tcPr>
          <w:p w14:paraId="7838DCE8">
            <w:pPr>
              <w:pStyle w:val="11"/>
              <w:jc w:val="left"/>
              <w:rPr>
                <w:rFonts w:hint="eastAsia" w:ascii="宋体" w:hAnsi="宋体" w:eastAsia="宋体" w:cs="宋体"/>
                <w:sz w:val="21"/>
                <w:szCs w:val="21"/>
              </w:rPr>
            </w:pPr>
            <w:r>
              <w:rPr>
                <w:rFonts w:hint="eastAsia" w:ascii="宋体" w:hAnsi="宋体" w:eastAsia="宋体" w:cs="宋体"/>
                <w:sz w:val="21"/>
                <w:szCs w:val="21"/>
              </w:rPr>
              <w:t>为保障项目服务顺利完成，响应供应商需为本项目制定对应的跟踪服务、监控评估等流程方案的质量和操作方案，确保跟踪服务、监控评估机制流程全面科学，操作方案可行性强。</w:t>
            </w:r>
          </w:p>
        </w:tc>
      </w:tr>
      <w:tr w14:paraId="6A1ED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5" w:type="pct"/>
        </w:trPr>
        <w:tc>
          <w:tcPr>
            <w:tcW w:w="572" w:type="pct"/>
          </w:tcPr>
          <w:p w14:paraId="50BA7DA8">
            <w:pPr>
              <w:rPr>
                <w:rFonts w:hint="eastAsia" w:ascii="宋体" w:hAnsi="宋体" w:eastAsia="宋体" w:cs="宋体"/>
                <w:sz w:val="21"/>
                <w:szCs w:val="21"/>
              </w:rPr>
            </w:pPr>
          </w:p>
        </w:tc>
        <w:tc>
          <w:tcPr>
            <w:tcW w:w="526" w:type="pct"/>
          </w:tcPr>
          <w:p w14:paraId="1581B6AE">
            <w:pPr>
              <w:pStyle w:val="11"/>
              <w:jc w:val="center"/>
              <w:rPr>
                <w:rFonts w:hint="eastAsia" w:ascii="宋体" w:hAnsi="宋体" w:eastAsia="宋体" w:cs="宋体"/>
                <w:sz w:val="21"/>
                <w:szCs w:val="21"/>
              </w:rPr>
            </w:pPr>
            <w:r>
              <w:rPr>
                <w:rFonts w:hint="eastAsia" w:ascii="宋体" w:hAnsi="宋体" w:eastAsia="宋体" w:cs="宋体"/>
                <w:sz w:val="21"/>
                <w:szCs w:val="21"/>
              </w:rPr>
              <w:t>3</w:t>
            </w:r>
          </w:p>
        </w:tc>
        <w:tc>
          <w:tcPr>
            <w:tcW w:w="1104" w:type="pct"/>
          </w:tcPr>
          <w:p w14:paraId="13B8F476">
            <w:pPr>
              <w:pStyle w:val="11"/>
              <w:jc w:val="left"/>
              <w:rPr>
                <w:rFonts w:hint="eastAsia" w:ascii="宋体" w:hAnsi="宋体" w:eastAsia="宋体" w:cs="宋体"/>
                <w:sz w:val="21"/>
                <w:szCs w:val="21"/>
              </w:rPr>
            </w:pPr>
            <w:r>
              <w:rPr>
                <w:rFonts w:hint="eastAsia" w:ascii="宋体" w:hAnsi="宋体" w:eastAsia="宋体" w:cs="宋体"/>
                <w:sz w:val="21"/>
                <w:szCs w:val="21"/>
              </w:rPr>
              <w:t>内部管理制度及培训要求</w:t>
            </w:r>
          </w:p>
        </w:tc>
        <w:tc>
          <w:tcPr>
            <w:tcW w:w="2790" w:type="pct"/>
          </w:tcPr>
          <w:p w14:paraId="430E1E53">
            <w:pPr>
              <w:pStyle w:val="11"/>
              <w:jc w:val="left"/>
              <w:rPr>
                <w:rFonts w:hint="eastAsia" w:ascii="宋体" w:hAnsi="宋体" w:eastAsia="宋体" w:cs="宋体"/>
                <w:sz w:val="21"/>
                <w:szCs w:val="21"/>
              </w:rPr>
            </w:pPr>
            <w:r>
              <w:rPr>
                <w:rFonts w:hint="eastAsia" w:ascii="宋体" w:hAnsi="宋体" w:eastAsia="宋体" w:cs="宋体"/>
                <w:sz w:val="21"/>
                <w:szCs w:val="21"/>
              </w:rPr>
              <w:t>供应商具有完善详细的内部管理制度及培训方案，对服务人员定期进行专业培训，服务人员具备一定的专业服务能力，能很好的服务于本项目服务群体。</w:t>
            </w:r>
          </w:p>
        </w:tc>
      </w:tr>
      <w:tr w14:paraId="15493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2" w:type="pct"/>
          </w:tcPr>
          <w:p w14:paraId="66AC537C">
            <w:pPr>
              <w:pStyle w:val="11"/>
              <w:rPr>
                <w:rFonts w:hint="eastAsia" w:ascii="宋体" w:hAnsi="宋体" w:eastAsia="宋体" w:cs="宋体"/>
                <w:sz w:val="21"/>
                <w:szCs w:val="21"/>
              </w:rPr>
            </w:pPr>
            <w:r>
              <w:rPr>
                <w:rFonts w:hint="eastAsia" w:ascii="宋体" w:hAnsi="宋体" w:eastAsia="宋体" w:cs="宋体"/>
                <w:sz w:val="21"/>
                <w:szCs w:val="21"/>
              </w:rPr>
              <w:t>说明</w:t>
            </w:r>
          </w:p>
        </w:tc>
        <w:tc>
          <w:tcPr>
            <w:tcW w:w="4427" w:type="pct"/>
            <w:gridSpan w:val="4"/>
          </w:tcPr>
          <w:p w14:paraId="4339E38C">
            <w:pPr>
              <w:pStyle w:val="11"/>
              <w:jc w:val="left"/>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打“★”号条款为实质性条款，若有任何一条负偏离或不满足则导致投标（响应）无效。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打“▲”号条款为重要参数（如有），若有部分“▲”条款未响应或不满足，将根据评审要求影响其得分，但不作为无效投标（响应）条款。</w:t>
            </w:r>
          </w:p>
        </w:tc>
      </w:tr>
    </w:tbl>
    <w:p w14:paraId="1EA4D7B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p>
    <w:p w14:paraId="0E05CAC6">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一、服务目标</w:t>
      </w:r>
    </w:p>
    <w:p w14:paraId="3F3D5BA7">
      <w:pPr>
        <w:pStyle w:val="11"/>
        <w:ind w:firstLine="640"/>
        <w:rPr>
          <w:rFonts w:hint="eastAsia" w:ascii="宋体" w:hAnsi="宋体" w:eastAsia="宋体" w:cs="宋体"/>
          <w:sz w:val="21"/>
          <w:szCs w:val="21"/>
        </w:rPr>
      </w:pPr>
      <w:r>
        <w:rPr>
          <w:rFonts w:hint="eastAsia" w:ascii="宋体" w:hAnsi="宋体" w:eastAsia="宋体" w:cs="宋体"/>
          <w:sz w:val="21"/>
          <w:szCs w:val="21"/>
        </w:rPr>
        <w:t>1．青年志愿服务参与工程</w:t>
      </w:r>
    </w:p>
    <w:p w14:paraId="00222E3F">
      <w:pPr>
        <w:pStyle w:val="11"/>
        <w:ind w:firstLine="640"/>
        <w:rPr>
          <w:rFonts w:hint="eastAsia" w:ascii="宋体" w:hAnsi="宋体" w:eastAsia="宋体" w:cs="宋体"/>
          <w:sz w:val="21"/>
          <w:szCs w:val="21"/>
        </w:rPr>
      </w:pPr>
      <w:r>
        <w:rPr>
          <w:rFonts w:hint="eastAsia" w:ascii="宋体" w:hAnsi="宋体" w:eastAsia="宋体" w:cs="宋体"/>
          <w:sz w:val="21"/>
          <w:szCs w:val="21"/>
        </w:rPr>
        <w:t>加大对市青年志愿服务工作统筹指导、协调组织力度，促进青年志愿服务参与；深化“双工联动”，发挥“四驱联动”新模式的作用；维护志愿培训枢纽，持续发展全市青年志愿服务培训输出平台的作用；整合社会资源，推动优秀志愿服务项目的资源对接，进一步促进各基层志愿服务队伍特色志愿服务项目的常态化开展；注重服务创新，协助镇街（园区）提升社区志愿服务骨干力量，完善社区志愿服务阵地建设，推动社区志愿服务常态化开展。</w:t>
      </w:r>
    </w:p>
    <w:p w14:paraId="45094D73">
      <w:pPr>
        <w:pStyle w:val="11"/>
        <w:ind w:firstLine="640"/>
        <w:rPr>
          <w:rFonts w:hint="eastAsia" w:ascii="宋体" w:hAnsi="宋体" w:eastAsia="宋体" w:cs="宋体"/>
          <w:sz w:val="21"/>
          <w:szCs w:val="21"/>
        </w:rPr>
      </w:pPr>
      <w:r>
        <w:rPr>
          <w:rFonts w:hint="eastAsia" w:ascii="宋体" w:hAnsi="宋体" w:eastAsia="宋体" w:cs="宋体"/>
          <w:sz w:val="21"/>
          <w:szCs w:val="21"/>
        </w:rPr>
        <w:t>2．少先队成长服务工程</w:t>
      </w:r>
    </w:p>
    <w:p w14:paraId="6729F3DC">
      <w:pPr>
        <w:pStyle w:val="11"/>
        <w:ind w:firstLine="640"/>
        <w:rPr>
          <w:rFonts w:hint="eastAsia" w:ascii="宋体" w:hAnsi="宋体" w:eastAsia="宋体" w:cs="宋体"/>
          <w:sz w:val="21"/>
          <w:szCs w:val="21"/>
        </w:rPr>
      </w:pPr>
      <w:r>
        <w:rPr>
          <w:rFonts w:hint="eastAsia" w:ascii="宋体" w:hAnsi="宋体" w:eastAsia="宋体" w:cs="宋体"/>
          <w:sz w:val="21"/>
          <w:szCs w:val="21"/>
        </w:rPr>
        <w:t>锻炼培养少先队员自主能力，满足少先队员成长需求，鼓励少先队员注重自我教育、同伴教育，鼓励自主实践，保护好、锻炼好自主意识、自主能力。积极设计开展具体服务项目，满足他们在平安自护、身心健康、学习成长、人际交往、社会生活、网络安全等方面需求。开展关爱、成长等活动，提升归属感及身份认同感。</w:t>
      </w:r>
    </w:p>
    <w:p w14:paraId="49EF9D8A">
      <w:pPr>
        <w:pStyle w:val="11"/>
        <w:ind w:firstLine="640"/>
        <w:rPr>
          <w:rFonts w:hint="eastAsia" w:ascii="宋体" w:hAnsi="宋体" w:eastAsia="宋体" w:cs="宋体"/>
          <w:sz w:val="21"/>
          <w:szCs w:val="21"/>
        </w:rPr>
      </w:pPr>
      <w:r>
        <w:rPr>
          <w:rFonts w:hint="eastAsia" w:ascii="宋体" w:hAnsi="宋体" w:eastAsia="宋体" w:cs="宋体"/>
          <w:sz w:val="21"/>
          <w:szCs w:val="21"/>
        </w:rPr>
        <w:t>3．青年融合促进工程</w:t>
      </w:r>
    </w:p>
    <w:p w14:paraId="24B01350">
      <w:pPr>
        <w:pStyle w:val="11"/>
        <w:ind w:firstLine="640"/>
        <w:rPr>
          <w:rFonts w:hint="eastAsia" w:ascii="宋体" w:hAnsi="宋体" w:eastAsia="宋体" w:cs="宋体"/>
          <w:sz w:val="21"/>
          <w:szCs w:val="21"/>
        </w:rPr>
      </w:pPr>
      <w:r>
        <w:rPr>
          <w:rFonts w:hint="eastAsia" w:ascii="宋体" w:hAnsi="宋体" w:eastAsia="宋体" w:cs="宋体"/>
          <w:sz w:val="21"/>
          <w:szCs w:val="21"/>
        </w:rPr>
        <w:t>搭建青年交友等参与平台，着力丰富港澳青年的交友圈；组织港澳青年在文化、历史、科技、志愿、体育等领域开展交流融合项目努力提升港澳青年交流实效，加强港澳青年对东莞的认识，增强归属感，促进港澳青年广泛交往、全面交流、深度交融；组织开展创新创业活动平台，加强创新创业政策宣讲，搭建港澳青年交流，促进港澳青年交流共融。</w:t>
      </w:r>
    </w:p>
    <w:p w14:paraId="51FABE25">
      <w:pPr>
        <w:pStyle w:val="11"/>
        <w:ind w:firstLine="640"/>
        <w:rPr>
          <w:rFonts w:hint="eastAsia" w:ascii="宋体" w:hAnsi="宋体" w:eastAsia="宋体" w:cs="宋体"/>
          <w:sz w:val="21"/>
          <w:szCs w:val="21"/>
        </w:rPr>
      </w:pPr>
      <w:r>
        <w:rPr>
          <w:rFonts w:hint="eastAsia" w:ascii="宋体" w:hAnsi="宋体" w:eastAsia="宋体" w:cs="宋体"/>
          <w:sz w:val="21"/>
          <w:szCs w:val="21"/>
        </w:rPr>
        <w:t>4．青少年引领提升工程</w:t>
      </w:r>
    </w:p>
    <w:p w14:paraId="52ACFD41">
      <w:pPr>
        <w:pStyle w:val="11"/>
        <w:ind w:firstLine="640"/>
        <w:rPr>
          <w:rFonts w:hint="eastAsia" w:ascii="宋体" w:hAnsi="宋体" w:eastAsia="宋体" w:cs="宋体"/>
          <w:sz w:val="21"/>
          <w:szCs w:val="21"/>
        </w:rPr>
      </w:pPr>
      <w:r>
        <w:rPr>
          <w:rFonts w:hint="eastAsia" w:ascii="宋体" w:hAnsi="宋体" w:eastAsia="宋体" w:cs="宋体"/>
          <w:sz w:val="21"/>
          <w:szCs w:val="21"/>
        </w:rPr>
        <w:t>拓宽参与渠道，创建不同青年广泛参与和深度参与的平台及机会，提升青年参与水平和能力，保持社会参与的积极性，增强社会认同感和培养社会责任感。</w:t>
      </w:r>
    </w:p>
    <w:p w14:paraId="5C3EEAF3">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二、服务群体</w:t>
      </w:r>
    </w:p>
    <w:p w14:paraId="6A46A456">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1．青年志愿服务参与工程主要服务对象：全市各镇街、单位参与志愿服务项目大赛的组织（项目）和东莞市大、中学生志愿者骨干。</w:t>
      </w:r>
    </w:p>
    <w:p w14:paraId="1D247E68">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2．少先队成长服务工程主要服务对象：少先队员（东莞市红领巾基金项目服务周期内少先队员）和全市各镇街（园区）少先队总辅导员、少先队工作者。</w:t>
      </w:r>
    </w:p>
    <w:p w14:paraId="2C73F222">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3．青年融合促进工程主要服务对象：有服务需求的在莞港澳青年。</w:t>
      </w:r>
    </w:p>
    <w:p w14:paraId="58A9FC12">
      <w:pPr>
        <w:pStyle w:val="11"/>
        <w:ind w:firstLine="640"/>
        <w:jc w:val="both"/>
        <w:rPr>
          <w:rFonts w:hint="eastAsia" w:ascii="宋体" w:hAnsi="宋体" w:eastAsia="宋体" w:cs="宋体"/>
          <w:sz w:val="21"/>
          <w:szCs w:val="21"/>
        </w:rPr>
      </w:pPr>
      <w:r>
        <w:rPr>
          <w:rFonts w:hint="eastAsia" w:ascii="宋体" w:hAnsi="宋体" w:eastAsia="宋体" w:cs="宋体"/>
          <w:sz w:val="21"/>
          <w:szCs w:val="21"/>
        </w:rPr>
        <w:t>4．青少年引领提升工程主要服务对象：青少年和青年组织活动策划人员。</w:t>
      </w:r>
    </w:p>
    <w:p w14:paraId="224B6C4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三、服务内容</w:t>
      </w:r>
    </w:p>
    <w:p w14:paraId="406C653D">
      <w:pPr>
        <w:pStyle w:val="11"/>
        <w:ind w:firstLine="640"/>
        <w:rPr>
          <w:rFonts w:hint="eastAsia" w:ascii="宋体" w:hAnsi="宋体" w:eastAsia="宋体" w:cs="宋体"/>
          <w:sz w:val="21"/>
          <w:szCs w:val="21"/>
        </w:rPr>
      </w:pPr>
      <w:r>
        <w:rPr>
          <w:rFonts w:hint="eastAsia" w:ascii="宋体" w:hAnsi="宋体" w:eastAsia="宋体" w:cs="宋体"/>
          <w:sz w:val="21"/>
          <w:szCs w:val="21"/>
        </w:rPr>
        <w:t>1．提供青年志愿服务培训服务。联系讲师资源，整合基层志愿服务组织力量，定期开展青年志愿者服务知识及技能培训。为项目人员提供基础、专题、强化等培训，通过辅导、搭建平台、做实保障，实现对项目人员的能力提升；志愿服务品牌孵化服务，每年孵化志愿服务组织或团队，为其提供专业支持、资源链接，协助组织的规范化和成熟化。</w:t>
      </w:r>
    </w:p>
    <w:p w14:paraId="44F485E8">
      <w:pPr>
        <w:pStyle w:val="11"/>
        <w:ind w:firstLine="640"/>
        <w:rPr>
          <w:rFonts w:hint="eastAsia" w:ascii="宋体" w:hAnsi="宋体" w:eastAsia="宋体" w:cs="宋体"/>
          <w:sz w:val="21"/>
          <w:szCs w:val="21"/>
        </w:rPr>
      </w:pPr>
      <w:r>
        <w:rPr>
          <w:rFonts w:hint="eastAsia" w:ascii="宋体" w:hAnsi="宋体" w:eastAsia="宋体" w:cs="宋体"/>
          <w:sz w:val="21"/>
          <w:szCs w:val="21"/>
        </w:rPr>
        <w:t>2．运用社会工作专业的知识、方法和技巧，链接导师资源，提高其对少先队员的认知及综合素质。面向少先队员开展关爱、成长等活动，提升少先队员组织归属感及身份认同感；针对少先队员辅导员引导镇街（园区）联动社会组织（团体）策划开展示范性特色活动。</w:t>
      </w:r>
    </w:p>
    <w:p w14:paraId="46B841B3">
      <w:pPr>
        <w:pStyle w:val="11"/>
        <w:ind w:firstLine="640"/>
        <w:rPr>
          <w:rFonts w:hint="eastAsia" w:ascii="宋体" w:hAnsi="宋体" w:eastAsia="宋体" w:cs="宋体"/>
          <w:sz w:val="21"/>
          <w:szCs w:val="21"/>
        </w:rPr>
      </w:pPr>
      <w:r>
        <w:rPr>
          <w:rFonts w:hint="eastAsia" w:ascii="宋体" w:hAnsi="宋体" w:eastAsia="宋体" w:cs="宋体"/>
          <w:sz w:val="21"/>
          <w:szCs w:val="21"/>
        </w:rPr>
        <w:t>3．搭建青年交友等参与平台，着力丰富港澳青年的交友圈；组织港澳青年在文化、历史、科技、志愿、体育等领域开展交流融合项目努力提升港澳青年交流实效，加强港澳青年对东莞的认识，增强归属感；加大以志愿服务形式增进交流，组织开展创新创业活动，加强创新创业政策宣讲，搭建港澳青年交流，促进港澳青年交流共融。</w:t>
      </w:r>
    </w:p>
    <w:p w14:paraId="63D56A6B">
      <w:pPr>
        <w:pStyle w:val="11"/>
        <w:ind w:firstLine="640"/>
        <w:rPr>
          <w:rFonts w:hint="eastAsia" w:ascii="宋体" w:hAnsi="宋体" w:eastAsia="宋体" w:cs="宋体"/>
          <w:sz w:val="21"/>
          <w:szCs w:val="21"/>
        </w:rPr>
      </w:pPr>
      <w:r>
        <w:rPr>
          <w:rFonts w:hint="eastAsia" w:ascii="宋体" w:hAnsi="宋体" w:eastAsia="宋体" w:cs="宋体"/>
          <w:sz w:val="21"/>
          <w:szCs w:val="21"/>
        </w:rPr>
        <w:t>4．整合多元主体资源，搭建青年参与平台，举办不同形式的青年活动，促进青年参与。围绕青年人所需，适用互联网时代信息呈现载体、表达方式、传播路径和青年接受习惯的巨大变化，不断生产创造图片、表情包、动图、漫画、歌曲、音频、短视频等具象化、青年化的文化产品，对青年思想引领内容进行深入浅出地解读和包装，促进青年参与的互联网产品。</w:t>
      </w:r>
    </w:p>
    <w:p w14:paraId="3C81538E">
      <w:pPr>
        <w:pStyle w:val="11"/>
        <w:ind w:firstLine="640"/>
        <w:jc w:val="both"/>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sz w:val="21"/>
          <w:szCs w:val="21"/>
        </w:rPr>
        <w:t>四、服务人员数量要求：为本项目投入专业社会工作者共1</w:t>
      </w:r>
      <w:r>
        <w:rPr>
          <w:rFonts w:hint="eastAsia" w:ascii="宋体" w:hAnsi="宋体" w:eastAsia="宋体" w:cs="宋体"/>
          <w:sz w:val="21"/>
          <w:szCs w:val="21"/>
          <w:shd w:val="clear" w:fill="FFFFFF"/>
        </w:rPr>
        <w:t>0</w:t>
      </w:r>
      <w:r>
        <w:rPr>
          <w:rFonts w:hint="eastAsia" w:ascii="宋体" w:hAnsi="宋体" w:eastAsia="宋体" w:cs="宋体"/>
          <w:sz w:val="21"/>
          <w:szCs w:val="21"/>
        </w:rPr>
        <w:t>人。</w:t>
      </w:r>
    </w:p>
    <w:p w14:paraId="7490A9B1">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五、服务标准</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00"/>
        <w:gridCol w:w="4297"/>
        <w:gridCol w:w="1405"/>
        <w:gridCol w:w="1106"/>
        <w:gridCol w:w="1038"/>
      </w:tblGrid>
      <w:tr w14:paraId="77C1A9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016BD5">
            <w:pPr>
              <w:pStyle w:val="11"/>
              <w:jc w:val="center"/>
              <w:rPr>
                <w:rFonts w:hint="eastAsia" w:ascii="宋体" w:hAnsi="宋体" w:eastAsia="宋体" w:cs="宋体"/>
                <w:sz w:val="21"/>
                <w:szCs w:val="21"/>
              </w:rPr>
            </w:pPr>
            <w:r>
              <w:rPr>
                <w:rFonts w:hint="eastAsia" w:ascii="宋体" w:hAnsi="宋体" w:eastAsia="宋体" w:cs="宋体"/>
                <w:b/>
                <w:sz w:val="21"/>
                <w:szCs w:val="21"/>
              </w:rPr>
              <w:t>服务项目</w:t>
            </w:r>
          </w:p>
        </w:tc>
        <w:tc>
          <w:tcPr>
            <w:tcW w:w="22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F148CB">
            <w:pPr>
              <w:pStyle w:val="11"/>
              <w:jc w:val="center"/>
              <w:rPr>
                <w:rFonts w:hint="eastAsia" w:ascii="宋体" w:hAnsi="宋体" w:eastAsia="宋体" w:cs="宋体"/>
                <w:sz w:val="21"/>
                <w:szCs w:val="21"/>
              </w:rPr>
            </w:pPr>
            <w:r>
              <w:rPr>
                <w:rFonts w:hint="eastAsia" w:ascii="宋体" w:hAnsi="宋体" w:eastAsia="宋体" w:cs="宋体"/>
                <w:b/>
                <w:sz w:val="21"/>
                <w:szCs w:val="21"/>
              </w:rPr>
              <w:t>服务内容</w:t>
            </w:r>
          </w:p>
        </w:tc>
        <w:tc>
          <w:tcPr>
            <w:tcW w:w="74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086AB76">
            <w:pPr>
              <w:pStyle w:val="11"/>
              <w:jc w:val="center"/>
              <w:rPr>
                <w:rFonts w:hint="eastAsia" w:ascii="宋体" w:hAnsi="宋体" w:eastAsia="宋体" w:cs="宋体"/>
                <w:sz w:val="21"/>
                <w:szCs w:val="21"/>
              </w:rPr>
            </w:pPr>
            <w:r>
              <w:rPr>
                <w:rFonts w:hint="eastAsia" w:ascii="宋体" w:hAnsi="宋体" w:eastAsia="宋体" w:cs="宋体"/>
                <w:b/>
                <w:sz w:val="21"/>
                <w:szCs w:val="21"/>
              </w:rPr>
              <w:t>协议期服务数量</w:t>
            </w:r>
          </w:p>
        </w:tc>
        <w:tc>
          <w:tcPr>
            <w:tcW w:w="58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E5EE66">
            <w:pPr>
              <w:pStyle w:val="11"/>
              <w:jc w:val="center"/>
              <w:rPr>
                <w:rFonts w:hint="eastAsia" w:ascii="宋体" w:hAnsi="宋体" w:eastAsia="宋体" w:cs="宋体"/>
                <w:sz w:val="21"/>
                <w:szCs w:val="21"/>
              </w:rPr>
            </w:pPr>
            <w:r>
              <w:rPr>
                <w:rFonts w:hint="eastAsia" w:ascii="宋体" w:hAnsi="宋体" w:eastAsia="宋体" w:cs="宋体"/>
                <w:b/>
                <w:sz w:val="21"/>
                <w:szCs w:val="21"/>
              </w:rPr>
              <w:t>预计受益人次</w:t>
            </w:r>
          </w:p>
        </w:tc>
        <w:tc>
          <w:tcPr>
            <w:tcW w:w="5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420E1F">
            <w:pPr>
              <w:pStyle w:val="11"/>
              <w:jc w:val="center"/>
              <w:rPr>
                <w:rFonts w:hint="eastAsia" w:ascii="宋体" w:hAnsi="宋体" w:eastAsia="宋体" w:cs="宋体"/>
                <w:sz w:val="21"/>
                <w:szCs w:val="21"/>
              </w:rPr>
            </w:pPr>
            <w:r>
              <w:rPr>
                <w:rFonts w:hint="eastAsia" w:ascii="宋体" w:hAnsi="宋体" w:eastAsia="宋体" w:cs="宋体"/>
                <w:b/>
                <w:sz w:val="21"/>
                <w:szCs w:val="21"/>
              </w:rPr>
              <w:t>备注</w:t>
            </w:r>
          </w:p>
        </w:tc>
      </w:tr>
      <w:tr w14:paraId="022EAF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CE251">
            <w:pPr>
              <w:pStyle w:val="11"/>
              <w:jc w:val="center"/>
              <w:rPr>
                <w:rFonts w:hint="eastAsia" w:ascii="宋体" w:hAnsi="宋体" w:eastAsia="宋体" w:cs="宋体"/>
                <w:sz w:val="21"/>
                <w:szCs w:val="21"/>
              </w:rPr>
            </w:pPr>
            <w:r>
              <w:rPr>
                <w:rFonts w:hint="eastAsia" w:ascii="宋体" w:hAnsi="宋体" w:eastAsia="宋体" w:cs="宋体"/>
                <w:sz w:val="21"/>
                <w:szCs w:val="21"/>
              </w:rPr>
              <w:t>青年志愿服务参与工程</w:t>
            </w:r>
          </w:p>
        </w:tc>
        <w:tc>
          <w:tcPr>
            <w:tcW w:w="227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571AC">
            <w:pPr>
              <w:pStyle w:val="11"/>
              <w:jc w:val="left"/>
              <w:rPr>
                <w:rFonts w:hint="eastAsia" w:ascii="宋体" w:hAnsi="宋体" w:eastAsia="宋体" w:cs="宋体"/>
                <w:sz w:val="21"/>
                <w:szCs w:val="21"/>
              </w:rPr>
            </w:pPr>
            <w:r>
              <w:rPr>
                <w:rFonts w:hint="eastAsia" w:ascii="宋体" w:hAnsi="宋体" w:eastAsia="宋体" w:cs="宋体"/>
                <w:sz w:val="21"/>
                <w:szCs w:val="21"/>
              </w:rPr>
              <w:t xml:space="preserve">            </w:t>
            </w:r>
          </w:p>
          <w:p w14:paraId="621D4FEF">
            <w:pPr>
              <w:pStyle w:val="11"/>
              <w:jc w:val="both"/>
              <w:rPr>
                <w:rFonts w:hint="eastAsia" w:ascii="宋体" w:hAnsi="宋体" w:eastAsia="宋体" w:cs="宋体"/>
                <w:sz w:val="21"/>
                <w:szCs w:val="21"/>
              </w:rPr>
            </w:pPr>
            <w:r>
              <w:rPr>
                <w:rFonts w:hint="eastAsia" w:ascii="宋体" w:hAnsi="宋体" w:eastAsia="宋体" w:cs="宋体"/>
                <w:sz w:val="21"/>
                <w:szCs w:val="21"/>
              </w:rPr>
              <w:t>青年志愿服务培训服务。联系讲师资源，整合基层志愿服务组织力量，定期开展青年志愿者服务知识及技能培训。为项目人员提供基础、专题、强化等培训，通过辅导、搭建平台、做实保障，实现对项目人员的能力提升；志愿服务品牌孵化服务，每年孵化志愿服务组织或团队，为其提供专业支持、资源链接，协助组织的规范化和成熟化；</w:t>
            </w:r>
          </w:p>
          <w:p w14:paraId="1B44DD20">
            <w:pPr>
              <w:pStyle w:val="11"/>
              <w:jc w:val="both"/>
              <w:rPr>
                <w:rFonts w:hint="eastAsia" w:ascii="宋体" w:hAnsi="宋体" w:eastAsia="宋体" w:cs="宋体"/>
                <w:sz w:val="21"/>
                <w:szCs w:val="21"/>
              </w:rPr>
            </w:pPr>
          </w:p>
        </w:tc>
        <w:tc>
          <w:tcPr>
            <w:tcW w:w="743"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4BF47">
            <w:pPr>
              <w:pStyle w:val="11"/>
              <w:jc w:val="center"/>
              <w:rPr>
                <w:rFonts w:hint="eastAsia" w:ascii="宋体" w:hAnsi="宋体" w:eastAsia="宋体" w:cs="宋体"/>
                <w:sz w:val="21"/>
                <w:szCs w:val="21"/>
              </w:rPr>
            </w:pPr>
            <w:r>
              <w:rPr>
                <w:rFonts w:hint="eastAsia" w:ascii="宋体" w:hAnsi="宋体" w:eastAsia="宋体" w:cs="宋体"/>
                <w:sz w:val="21"/>
                <w:szCs w:val="21"/>
              </w:rPr>
              <w:t xml:space="preserve">1．个案15个；     </w:t>
            </w:r>
          </w:p>
          <w:p w14:paraId="735FD4DA">
            <w:pPr>
              <w:pStyle w:val="11"/>
              <w:jc w:val="center"/>
              <w:rPr>
                <w:rFonts w:hint="eastAsia" w:ascii="宋体" w:hAnsi="宋体" w:eastAsia="宋体" w:cs="宋体"/>
                <w:sz w:val="21"/>
                <w:szCs w:val="21"/>
              </w:rPr>
            </w:pPr>
            <w:r>
              <w:rPr>
                <w:rFonts w:hint="eastAsia" w:ascii="宋体" w:hAnsi="宋体" w:eastAsia="宋体" w:cs="宋体"/>
                <w:sz w:val="21"/>
                <w:szCs w:val="21"/>
              </w:rPr>
              <w:t>2．小组4个16节次；     3．活动28场。</w:t>
            </w:r>
          </w:p>
        </w:tc>
        <w:tc>
          <w:tcPr>
            <w:tcW w:w="585"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9E9D5">
            <w:pPr>
              <w:pStyle w:val="11"/>
              <w:jc w:val="center"/>
              <w:rPr>
                <w:rFonts w:hint="eastAsia" w:ascii="宋体" w:hAnsi="宋体" w:eastAsia="宋体" w:cs="宋体"/>
                <w:sz w:val="21"/>
                <w:szCs w:val="21"/>
              </w:rPr>
            </w:pPr>
            <w:r>
              <w:rPr>
                <w:rFonts w:hint="eastAsia" w:ascii="宋体" w:hAnsi="宋体" w:eastAsia="宋体" w:cs="宋体"/>
                <w:sz w:val="21"/>
                <w:szCs w:val="21"/>
              </w:rPr>
              <w:t>3000人次以上</w:t>
            </w: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1F24C">
            <w:pPr>
              <w:pStyle w:val="11"/>
              <w:jc w:val="center"/>
              <w:rPr>
                <w:rFonts w:hint="eastAsia" w:ascii="宋体" w:hAnsi="宋体" w:eastAsia="宋体" w:cs="宋体"/>
                <w:sz w:val="21"/>
                <w:szCs w:val="21"/>
              </w:rPr>
            </w:pPr>
          </w:p>
        </w:tc>
      </w:tr>
      <w:tr w14:paraId="51CA5A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ED69D1">
            <w:pPr>
              <w:pStyle w:val="11"/>
              <w:jc w:val="center"/>
              <w:rPr>
                <w:rFonts w:hint="eastAsia" w:ascii="宋体" w:hAnsi="宋体" w:eastAsia="宋体" w:cs="宋体"/>
                <w:sz w:val="21"/>
                <w:szCs w:val="21"/>
              </w:rPr>
            </w:pPr>
            <w:r>
              <w:rPr>
                <w:rFonts w:hint="eastAsia" w:ascii="宋体" w:hAnsi="宋体" w:eastAsia="宋体" w:cs="宋体"/>
                <w:sz w:val="21"/>
                <w:szCs w:val="21"/>
              </w:rPr>
              <w:t>少先队成长服务工程</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912488">
            <w:pPr>
              <w:pStyle w:val="11"/>
              <w:jc w:val="both"/>
              <w:rPr>
                <w:rFonts w:hint="eastAsia" w:ascii="宋体" w:hAnsi="宋体" w:eastAsia="宋体" w:cs="宋体"/>
                <w:sz w:val="21"/>
                <w:szCs w:val="21"/>
              </w:rPr>
            </w:pPr>
            <w:r>
              <w:rPr>
                <w:rFonts w:hint="eastAsia" w:ascii="宋体" w:hAnsi="宋体" w:eastAsia="宋体" w:cs="宋体"/>
                <w:sz w:val="21"/>
                <w:szCs w:val="21"/>
              </w:rPr>
              <w:t>运用社会工作专业的知识、方法和技巧，链接导师资源，提高其对少先队员的认知及综合素质。面向少先队员开展关爱、成长等活动，提升少先队员组织归属感及身份认同感；针对少先队员辅导员引导镇街（园区）联动社会组织（团体）策划开展示范性特色活动。</w:t>
            </w:r>
          </w:p>
        </w:tc>
        <w:tc>
          <w:tcPr>
            <w:tcW w:w="743" w:type="pct"/>
            <w:vMerge w:val="continue"/>
            <w:tcBorders>
              <w:top w:val="nil"/>
              <w:left w:val="single" w:color="000000" w:sz="4" w:space="0"/>
              <w:bottom w:val="single" w:color="000000" w:sz="4" w:space="0"/>
              <w:right w:val="single" w:color="000000" w:sz="4" w:space="0"/>
            </w:tcBorders>
          </w:tcPr>
          <w:p w14:paraId="70BC6A69">
            <w:pPr>
              <w:rPr>
                <w:rFonts w:hint="eastAsia" w:ascii="宋体" w:hAnsi="宋体" w:eastAsia="宋体" w:cs="宋体"/>
                <w:sz w:val="21"/>
                <w:szCs w:val="21"/>
              </w:rPr>
            </w:pPr>
          </w:p>
        </w:tc>
        <w:tc>
          <w:tcPr>
            <w:tcW w:w="585" w:type="pct"/>
            <w:vMerge w:val="continue"/>
            <w:tcBorders>
              <w:top w:val="nil"/>
              <w:left w:val="single" w:color="000000" w:sz="4" w:space="0"/>
              <w:bottom w:val="single" w:color="000000" w:sz="4" w:space="0"/>
              <w:right w:val="single" w:color="000000" w:sz="4" w:space="0"/>
            </w:tcBorders>
          </w:tcPr>
          <w:p w14:paraId="321EF9AE">
            <w:pPr>
              <w:rPr>
                <w:rFonts w:hint="eastAsia" w:ascii="宋体" w:hAnsi="宋体" w:eastAsia="宋体" w:cs="宋体"/>
                <w:sz w:val="21"/>
                <w:szCs w:val="21"/>
              </w:rPr>
            </w:pP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035FD">
            <w:pPr>
              <w:pStyle w:val="11"/>
              <w:jc w:val="center"/>
              <w:rPr>
                <w:rFonts w:hint="eastAsia" w:ascii="宋体" w:hAnsi="宋体" w:eastAsia="宋体" w:cs="宋体"/>
                <w:sz w:val="21"/>
                <w:szCs w:val="21"/>
              </w:rPr>
            </w:pPr>
          </w:p>
        </w:tc>
      </w:tr>
      <w:tr w14:paraId="1AACF3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6F2EBB">
            <w:pPr>
              <w:pStyle w:val="11"/>
              <w:jc w:val="center"/>
              <w:rPr>
                <w:rFonts w:hint="eastAsia" w:ascii="宋体" w:hAnsi="宋体" w:eastAsia="宋体" w:cs="宋体"/>
                <w:sz w:val="21"/>
                <w:szCs w:val="21"/>
              </w:rPr>
            </w:pPr>
            <w:r>
              <w:rPr>
                <w:rFonts w:hint="eastAsia" w:ascii="宋体" w:hAnsi="宋体" w:eastAsia="宋体" w:cs="宋体"/>
                <w:sz w:val="21"/>
                <w:szCs w:val="21"/>
              </w:rPr>
              <w:t>青年融合促进工程</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9DAA6E">
            <w:pPr>
              <w:pStyle w:val="11"/>
              <w:jc w:val="both"/>
              <w:rPr>
                <w:rFonts w:hint="eastAsia" w:ascii="宋体" w:hAnsi="宋体" w:eastAsia="宋体" w:cs="宋体"/>
                <w:sz w:val="21"/>
                <w:szCs w:val="21"/>
              </w:rPr>
            </w:pPr>
            <w:r>
              <w:rPr>
                <w:rFonts w:hint="eastAsia" w:ascii="宋体" w:hAnsi="宋体" w:eastAsia="宋体" w:cs="宋体"/>
                <w:color w:val="000000"/>
                <w:sz w:val="21"/>
                <w:szCs w:val="21"/>
              </w:rPr>
              <w:t>搭建青年交友等参与平台，着力丰富港澳青年的交友圈；组织港澳青年在文化、历史、科技、志愿、体育等领域开展交流融合项目努力提升港澳青年交流实效，加强港澳青年对东莞的认识，增强归属感；加大以志愿服务形式增进交流，组织开展创新创业活动，加强创新创业政策宣讲，搭建港澳青年交流，促进港澳青年交流共融。</w:t>
            </w:r>
          </w:p>
        </w:tc>
        <w:tc>
          <w:tcPr>
            <w:tcW w:w="743" w:type="pct"/>
            <w:vMerge w:val="continue"/>
            <w:tcBorders>
              <w:top w:val="nil"/>
              <w:left w:val="single" w:color="000000" w:sz="4" w:space="0"/>
              <w:bottom w:val="single" w:color="000000" w:sz="4" w:space="0"/>
              <w:right w:val="single" w:color="000000" w:sz="4" w:space="0"/>
            </w:tcBorders>
          </w:tcPr>
          <w:p w14:paraId="771DAC2C">
            <w:pPr>
              <w:rPr>
                <w:rFonts w:hint="eastAsia" w:ascii="宋体" w:hAnsi="宋体" w:eastAsia="宋体" w:cs="宋体"/>
                <w:sz w:val="21"/>
                <w:szCs w:val="21"/>
              </w:rPr>
            </w:pPr>
          </w:p>
        </w:tc>
        <w:tc>
          <w:tcPr>
            <w:tcW w:w="585" w:type="pct"/>
            <w:vMerge w:val="continue"/>
            <w:tcBorders>
              <w:top w:val="nil"/>
              <w:left w:val="single" w:color="000000" w:sz="4" w:space="0"/>
              <w:bottom w:val="single" w:color="000000" w:sz="4" w:space="0"/>
              <w:right w:val="single" w:color="000000" w:sz="4" w:space="0"/>
            </w:tcBorders>
          </w:tcPr>
          <w:p w14:paraId="3E15DFEA">
            <w:pPr>
              <w:rPr>
                <w:rFonts w:hint="eastAsia" w:ascii="宋体" w:hAnsi="宋体" w:eastAsia="宋体" w:cs="宋体"/>
                <w:sz w:val="21"/>
                <w:szCs w:val="21"/>
              </w:rPr>
            </w:pP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2362F">
            <w:pPr>
              <w:pStyle w:val="11"/>
              <w:jc w:val="center"/>
              <w:rPr>
                <w:rFonts w:hint="eastAsia" w:ascii="宋体" w:hAnsi="宋体" w:eastAsia="宋体" w:cs="宋体"/>
                <w:sz w:val="21"/>
                <w:szCs w:val="21"/>
              </w:rPr>
            </w:pPr>
          </w:p>
        </w:tc>
      </w:tr>
      <w:tr w14:paraId="67292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C61946">
            <w:pPr>
              <w:pStyle w:val="11"/>
              <w:jc w:val="center"/>
              <w:rPr>
                <w:rFonts w:hint="eastAsia" w:ascii="宋体" w:hAnsi="宋体" w:eastAsia="宋体" w:cs="宋体"/>
                <w:sz w:val="21"/>
                <w:szCs w:val="21"/>
              </w:rPr>
            </w:pPr>
            <w:r>
              <w:rPr>
                <w:rFonts w:hint="eastAsia" w:ascii="宋体" w:hAnsi="宋体" w:eastAsia="宋体" w:cs="宋体"/>
                <w:sz w:val="21"/>
                <w:szCs w:val="21"/>
              </w:rPr>
              <w:t>青少年引领提升工程</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32EA8D">
            <w:pPr>
              <w:pStyle w:val="11"/>
              <w:jc w:val="both"/>
              <w:rPr>
                <w:rFonts w:hint="eastAsia" w:ascii="宋体" w:hAnsi="宋体" w:eastAsia="宋体" w:cs="宋体"/>
                <w:sz w:val="21"/>
                <w:szCs w:val="21"/>
              </w:rPr>
            </w:pPr>
            <w:r>
              <w:rPr>
                <w:rFonts w:hint="eastAsia" w:ascii="宋体" w:hAnsi="宋体" w:eastAsia="宋体" w:cs="宋体"/>
                <w:sz w:val="21"/>
                <w:szCs w:val="21"/>
              </w:rPr>
              <w:t>整合多元主体资源，搭建青年参与平台，举办不同形式的青年活动，促进青年参与。</w:t>
            </w:r>
          </w:p>
        </w:tc>
        <w:tc>
          <w:tcPr>
            <w:tcW w:w="743" w:type="pct"/>
            <w:vMerge w:val="continue"/>
            <w:tcBorders>
              <w:top w:val="nil"/>
              <w:left w:val="single" w:color="000000" w:sz="4" w:space="0"/>
              <w:bottom w:val="single" w:color="000000" w:sz="4" w:space="0"/>
              <w:right w:val="single" w:color="000000" w:sz="4" w:space="0"/>
            </w:tcBorders>
          </w:tcPr>
          <w:p w14:paraId="43EC2981">
            <w:pPr>
              <w:rPr>
                <w:rFonts w:hint="eastAsia" w:ascii="宋体" w:hAnsi="宋体" w:eastAsia="宋体" w:cs="宋体"/>
                <w:sz w:val="21"/>
                <w:szCs w:val="21"/>
              </w:rPr>
            </w:pPr>
          </w:p>
        </w:tc>
        <w:tc>
          <w:tcPr>
            <w:tcW w:w="585" w:type="pct"/>
            <w:vMerge w:val="continue"/>
            <w:tcBorders>
              <w:top w:val="nil"/>
              <w:left w:val="single" w:color="000000" w:sz="4" w:space="0"/>
              <w:bottom w:val="single" w:color="000000" w:sz="4" w:space="0"/>
              <w:right w:val="single" w:color="000000" w:sz="4" w:space="0"/>
            </w:tcBorders>
          </w:tcPr>
          <w:p w14:paraId="57D1A733">
            <w:pPr>
              <w:rPr>
                <w:rFonts w:hint="eastAsia" w:ascii="宋体" w:hAnsi="宋体" w:eastAsia="宋体" w:cs="宋体"/>
                <w:sz w:val="21"/>
                <w:szCs w:val="21"/>
              </w:rPr>
            </w:pP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6C767">
            <w:pPr>
              <w:pStyle w:val="11"/>
              <w:jc w:val="center"/>
              <w:rPr>
                <w:rFonts w:hint="eastAsia" w:ascii="宋体" w:hAnsi="宋体" w:eastAsia="宋体" w:cs="宋体"/>
                <w:sz w:val="21"/>
                <w:szCs w:val="21"/>
              </w:rPr>
            </w:pPr>
          </w:p>
        </w:tc>
      </w:tr>
      <w:tr w14:paraId="5C336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2BECDB">
            <w:pPr>
              <w:pStyle w:val="11"/>
              <w:jc w:val="center"/>
              <w:rPr>
                <w:rFonts w:hint="eastAsia" w:ascii="宋体" w:hAnsi="宋体" w:eastAsia="宋体" w:cs="宋体"/>
                <w:sz w:val="21"/>
                <w:szCs w:val="21"/>
              </w:rPr>
            </w:pPr>
            <w:r>
              <w:rPr>
                <w:rFonts w:hint="eastAsia" w:ascii="宋体" w:hAnsi="宋体" w:eastAsia="宋体" w:cs="宋体"/>
                <w:sz w:val="21"/>
                <w:szCs w:val="21"/>
              </w:rPr>
              <w:t>志愿服务品牌孵化</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1F8052">
            <w:pPr>
              <w:pStyle w:val="11"/>
              <w:jc w:val="center"/>
              <w:rPr>
                <w:rFonts w:hint="eastAsia" w:ascii="宋体" w:hAnsi="宋体" w:eastAsia="宋体" w:cs="宋体"/>
                <w:sz w:val="21"/>
                <w:szCs w:val="21"/>
              </w:rPr>
            </w:pPr>
            <w:r>
              <w:rPr>
                <w:rFonts w:hint="eastAsia" w:ascii="宋体" w:hAnsi="宋体" w:eastAsia="宋体" w:cs="宋体"/>
                <w:sz w:val="21"/>
                <w:szCs w:val="21"/>
              </w:rPr>
              <w:t>孵化志愿服务组织或团队</w:t>
            </w:r>
          </w:p>
        </w:tc>
        <w:tc>
          <w:tcPr>
            <w:tcW w:w="74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B62B04">
            <w:pPr>
              <w:pStyle w:val="11"/>
              <w:jc w:val="center"/>
              <w:rPr>
                <w:rFonts w:hint="eastAsia" w:ascii="宋体" w:hAnsi="宋体" w:eastAsia="宋体" w:cs="宋体"/>
                <w:sz w:val="21"/>
                <w:szCs w:val="21"/>
              </w:rPr>
            </w:pPr>
            <w:r>
              <w:rPr>
                <w:rFonts w:hint="eastAsia" w:ascii="宋体" w:hAnsi="宋体" w:eastAsia="宋体" w:cs="宋体"/>
                <w:sz w:val="21"/>
                <w:szCs w:val="21"/>
              </w:rPr>
              <w:t>5个</w:t>
            </w:r>
          </w:p>
        </w:tc>
        <w:tc>
          <w:tcPr>
            <w:tcW w:w="58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DB72B1">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15E86">
            <w:pPr>
              <w:pStyle w:val="11"/>
              <w:jc w:val="center"/>
              <w:rPr>
                <w:rFonts w:hint="eastAsia" w:ascii="宋体" w:hAnsi="宋体" w:eastAsia="宋体" w:cs="宋体"/>
                <w:sz w:val="21"/>
                <w:szCs w:val="21"/>
              </w:rPr>
            </w:pPr>
          </w:p>
        </w:tc>
      </w:tr>
      <w:tr w14:paraId="3EF69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E9CF67">
            <w:pPr>
              <w:pStyle w:val="11"/>
              <w:jc w:val="both"/>
              <w:rPr>
                <w:rFonts w:hint="eastAsia" w:ascii="宋体" w:hAnsi="宋体" w:eastAsia="宋体" w:cs="宋体"/>
                <w:sz w:val="21"/>
                <w:szCs w:val="21"/>
              </w:rPr>
            </w:pPr>
            <w:r>
              <w:rPr>
                <w:rFonts w:hint="eastAsia" w:ascii="宋体" w:hAnsi="宋体" w:eastAsia="宋体" w:cs="宋体"/>
                <w:sz w:val="21"/>
                <w:szCs w:val="21"/>
              </w:rPr>
              <w:t>策划联动特色服务</w:t>
            </w:r>
          </w:p>
          <w:p w14:paraId="4EA40D42">
            <w:pPr>
              <w:pStyle w:val="11"/>
              <w:jc w:val="center"/>
              <w:rPr>
                <w:rFonts w:hint="eastAsia" w:ascii="宋体" w:hAnsi="宋体" w:eastAsia="宋体" w:cs="宋体"/>
                <w:sz w:val="21"/>
                <w:szCs w:val="21"/>
              </w:rPr>
            </w:pP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7A4D26">
            <w:pPr>
              <w:pStyle w:val="11"/>
              <w:jc w:val="both"/>
              <w:rPr>
                <w:rFonts w:hint="eastAsia" w:ascii="宋体" w:hAnsi="宋体" w:eastAsia="宋体" w:cs="宋体"/>
                <w:sz w:val="21"/>
                <w:szCs w:val="21"/>
              </w:rPr>
            </w:pPr>
            <w:r>
              <w:rPr>
                <w:rFonts w:hint="eastAsia" w:ascii="宋体" w:hAnsi="宋体" w:eastAsia="宋体" w:cs="宋体"/>
                <w:sz w:val="21"/>
                <w:szCs w:val="21"/>
              </w:rPr>
              <w:t>针对青少年儿童联动社会组织（团体）策划开展特色服务</w:t>
            </w:r>
          </w:p>
          <w:p w14:paraId="1BA0C8BA">
            <w:pPr>
              <w:pStyle w:val="11"/>
              <w:jc w:val="center"/>
              <w:rPr>
                <w:rFonts w:hint="eastAsia" w:ascii="宋体" w:hAnsi="宋体" w:eastAsia="宋体" w:cs="宋体"/>
                <w:sz w:val="21"/>
                <w:szCs w:val="21"/>
              </w:rPr>
            </w:pPr>
          </w:p>
        </w:tc>
        <w:tc>
          <w:tcPr>
            <w:tcW w:w="74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234DF0">
            <w:pPr>
              <w:pStyle w:val="11"/>
              <w:jc w:val="center"/>
              <w:rPr>
                <w:rFonts w:hint="eastAsia" w:ascii="宋体" w:hAnsi="宋体" w:eastAsia="宋体" w:cs="宋体"/>
                <w:sz w:val="21"/>
                <w:szCs w:val="21"/>
              </w:rPr>
            </w:pPr>
            <w:r>
              <w:rPr>
                <w:rFonts w:hint="eastAsia" w:ascii="宋体" w:hAnsi="宋体" w:eastAsia="宋体" w:cs="宋体"/>
                <w:sz w:val="21"/>
                <w:szCs w:val="21"/>
              </w:rPr>
              <w:t>3个</w:t>
            </w:r>
          </w:p>
        </w:tc>
        <w:tc>
          <w:tcPr>
            <w:tcW w:w="58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0DAAFE">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EA7D3">
            <w:pPr>
              <w:pStyle w:val="11"/>
              <w:jc w:val="center"/>
              <w:rPr>
                <w:rFonts w:hint="eastAsia" w:ascii="宋体" w:hAnsi="宋体" w:eastAsia="宋体" w:cs="宋体"/>
                <w:sz w:val="21"/>
                <w:szCs w:val="21"/>
              </w:rPr>
            </w:pPr>
          </w:p>
        </w:tc>
      </w:tr>
      <w:tr w14:paraId="4748FF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4A9DEF">
            <w:pPr>
              <w:pStyle w:val="11"/>
              <w:jc w:val="center"/>
              <w:rPr>
                <w:rFonts w:hint="eastAsia" w:ascii="宋体" w:hAnsi="宋体" w:eastAsia="宋体" w:cs="宋体"/>
                <w:sz w:val="21"/>
                <w:szCs w:val="21"/>
              </w:rPr>
            </w:pPr>
            <w:r>
              <w:rPr>
                <w:rFonts w:hint="eastAsia" w:ascii="宋体" w:hAnsi="宋体" w:eastAsia="宋体" w:cs="宋体"/>
                <w:sz w:val="21"/>
                <w:szCs w:val="21"/>
              </w:rPr>
              <w:t>督导青年组织活动开展</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F3917A">
            <w:pPr>
              <w:pStyle w:val="11"/>
              <w:jc w:val="center"/>
              <w:rPr>
                <w:rFonts w:hint="eastAsia" w:ascii="宋体" w:hAnsi="宋体" w:eastAsia="宋体" w:cs="宋体"/>
                <w:sz w:val="21"/>
                <w:szCs w:val="21"/>
              </w:rPr>
            </w:pPr>
            <w:r>
              <w:rPr>
                <w:rFonts w:hint="eastAsia" w:ascii="宋体" w:hAnsi="宋体" w:eastAsia="宋体" w:cs="宋体"/>
                <w:sz w:val="21"/>
                <w:szCs w:val="21"/>
              </w:rPr>
              <w:t>督导青年组织开展交流交友、志愿服务等活动，搭建青年交流交友等参与平台，着力丰富港澳青年的社会支持网络体系。</w:t>
            </w:r>
          </w:p>
        </w:tc>
        <w:tc>
          <w:tcPr>
            <w:tcW w:w="74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28C7FB">
            <w:pPr>
              <w:pStyle w:val="11"/>
              <w:jc w:val="center"/>
              <w:rPr>
                <w:rFonts w:hint="eastAsia" w:ascii="宋体" w:hAnsi="宋体" w:eastAsia="宋体" w:cs="宋体"/>
                <w:sz w:val="21"/>
                <w:szCs w:val="21"/>
              </w:rPr>
            </w:pPr>
            <w:r>
              <w:rPr>
                <w:rFonts w:hint="eastAsia" w:ascii="宋体" w:hAnsi="宋体" w:eastAsia="宋体" w:cs="宋体"/>
                <w:color w:val="000000"/>
                <w:sz w:val="21"/>
                <w:szCs w:val="21"/>
              </w:rPr>
              <w:t>5个</w:t>
            </w:r>
          </w:p>
        </w:tc>
        <w:tc>
          <w:tcPr>
            <w:tcW w:w="58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B6A4C2">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4D320">
            <w:pPr>
              <w:pStyle w:val="11"/>
              <w:jc w:val="center"/>
              <w:rPr>
                <w:rFonts w:hint="eastAsia" w:ascii="宋体" w:hAnsi="宋体" w:eastAsia="宋体" w:cs="宋体"/>
                <w:sz w:val="21"/>
                <w:szCs w:val="21"/>
              </w:rPr>
            </w:pPr>
          </w:p>
        </w:tc>
      </w:tr>
      <w:tr w14:paraId="56652A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29EB64">
            <w:pPr>
              <w:pStyle w:val="11"/>
              <w:jc w:val="center"/>
              <w:rPr>
                <w:rFonts w:hint="eastAsia" w:ascii="宋体" w:hAnsi="宋体" w:eastAsia="宋体" w:cs="宋体"/>
                <w:sz w:val="21"/>
                <w:szCs w:val="21"/>
              </w:rPr>
            </w:pPr>
            <w:r>
              <w:rPr>
                <w:rFonts w:hint="eastAsia" w:ascii="宋体" w:hAnsi="宋体" w:eastAsia="宋体" w:cs="宋体"/>
                <w:sz w:val="21"/>
                <w:szCs w:val="21"/>
              </w:rPr>
              <w:t>促进青年参与的互联网产品</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30AA2F">
            <w:pPr>
              <w:pStyle w:val="11"/>
              <w:jc w:val="center"/>
              <w:rPr>
                <w:rFonts w:hint="eastAsia" w:ascii="宋体" w:hAnsi="宋体" w:eastAsia="宋体" w:cs="宋体"/>
                <w:sz w:val="21"/>
                <w:szCs w:val="21"/>
              </w:rPr>
            </w:pPr>
            <w:r>
              <w:rPr>
                <w:rFonts w:hint="eastAsia" w:ascii="宋体" w:hAnsi="宋体" w:eastAsia="宋体" w:cs="宋体"/>
                <w:sz w:val="21"/>
                <w:szCs w:val="21"/>
              </w:rPr>
              <w:t>围绕青年人所需，适用互联网时代信息呈现载体、表达方式、传播路径和青年接受习惯的巨大变化，不断生产创造图片、表情包、动图、漫画、歌曲、音频、短视频等具象化、青年化的文化产品，对青年思想引领内容进行深入浅出地解读和包装</w:t>
            </w:r>
          </w:p>
        </w:tc>
        <w:tc>
          <w:tcPr>
            <w:tcW w:w="74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152DF7">
            <w:pPr>
              <w:pStyle w:val="11"/>
              <w:jc w:val="center"/>
              <w:rPr>
                <w:rFonts w:hint="eastAsia" w:ascii="宋体" w:hAnsi="宋体" w:eastAsia="宋体" w:cs="宋体"/>
                <w:sz w:val="21"/>
                <w:szCs w:val="21"/>
              </w:rPr>
            </w:pPr>
            <w:r>
              <w:rPr>
                <w:rFonts w:hint="eastAsia" w:ascii="宋体" w:hAnsi="宋体" w:eastAsia="宋体" w:cs="宋体"/>
                <w:sz w:val="21"/>
                <w:szCs w:val="21"/>
              </w:rPr>
              <w:t>300个</w:t>
            </w:r>
          </w:p>
        </w:tc>
        <w:tc>
          <w:tcPr>
            <w:tcW w:w="58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3DE950">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3CC23">
            <w:pPr>
              <w:pStyle w:val="11"/>
              <w:jc w:val="center"/>
              <w:rPr>
                <w:rFonts w:hint="eastAsia" w:ascii="宋体" w:hAnsi="宋体" w:eastAsia="宋体" w:cs="宋体"/>
                <w:sz w:val="21"/>
                <w:szCs w:val="21"/>
              </w:rPr>
            </w:pPr>
          </w:p>
        </w:tc>
      </w:tr>
      <w:tr w14:paraId="430DD7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E8966F">
            <w:pPr>
              <w:pStyle w:val="11"/>
              <w:jc w:val="center"/>
              <w:rPr>
                <w:rFonts w:hint="eastAsia" w:ascii="宋体" w:hAnsi="宋体" w:eastAsia="宋体" w:cs="宋体"/>
                <w:sz w:val="21"/>
                <w:szCs w:val="21"/>
              </w:rPr>
            </w:pPr>
            <w:r>
              <w:rPr>
                <w:rFonts w:hint="eastAsia" w:ascii="宋体" w:hAnsi="宋体" w:eastAsia="宋体" w:cs="宋体"/>
                <w:sz w:val="21"/>
                <w:szCs w:val="21"/>
              </w:rPr>
              <w:t>工作计划</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5B72F1">
            <w:pPr>
              <w:pStyle w:val="11"/>
              <w:jc w:val="both"/>
              <w:rPr>
                <w:rFonts w:hint="eastAsia" w:ascii="宋体" w:hAnsi="宋体" w:eastAsia="宋体" w:cs="宋体"/>
                <w:sz w:val="21"/>
                <w:szCs w:val="21"/>
              </w:rPr>
            </w:pPr>
            <w:r>
              <w:rPr>
                <w:rFonts w:hint="eastAsia" w:ascii="宋体" w:hAnsi="宋体" w:eastAsia="宋体" w:cs="宋体"/>
                <w:sz w:val="21"/>
                <w:szCs w:val="21"/>
              </w:rPr>
              <w:t>根据项目立项资料，结合实际需求，制定具体的服务计划。</w:t>
            </w:r>
          </w:p>
        </w:tc>
        <w:tc>
          <w:tcPr>
            <w:tcW w:w="74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BEDDF2">
            <w:pPr>
              <w:pStyle w:val="11"/>
              <w:jc w:val="center"/>
              <w:rPr>
                <w:rFonts w:hint="eastAsia" w:ascii="宋体" w:hAnsi="宋体" w:eastAsia="宋体" w:cs="宋体"/>
                <w:sz w:val="21"/>
                <w:szCs w:val="21"/>
              </w:rPr>
            </w:pPr>
            <w:r>
              <w:rPr>
                <w:rFonts w:hint="eastAsia" w:ascii="宋体" w:hAnsi="宋体" w:eastAsia="宋体" w:cs="宋体"/>
                <w:sz w:val="21"/>
                <w:szCs w:val="21"/>
              </w:rPr>
              <w:t>1份</w:t>
            </w:r>
          </w:p>
        </w:tc>
        <w:tc>
          <w:tcPr>
            <w:tcW w:w="58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E50857">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09DC1">
            <w:pPr>
              <w:pStyle w:val="11"/>
              <w:jc w:val="center"/>
              <w:rPr>
                <w:rFonts w:hint="eastAsia" w:ascii="宋体" w:hAnsi="宋体" w:eastAsia="宋体" w:cs="宋体"/>
                <w:sz w:val="21"/>
                <w:szCs w:val="21"/>
              </w:rPr>
            </w:pPr>
            <w:r>
              <w:rPr>
                <w:rFonts w:hint="eastAsia" w:ascii="宋体" w:hAnsi="宋体" w:eastAsia="宋体" w:cs="宋体"/>
                <w:sz w:val="21"/>
                <w:szCs w:val="21"/>
              </w:rPr>
              <w:t>工作计划</w:t>
            </w:r>
          </w:p>
        </w:tc>
      </w:tr>
      <w:tr w14:paraId="75505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589A38">
            <w:pPr>
              <w:pStyle w:val="11"/>
              <w:jc w:val="center"/>
              <w:rPr>
                <w:rFonts w:hint="eastAsia" w:ascii="宋体" w:hAnsi="宋体" w:eastAsia="宋体" w:cs="宋体"/>
                <w:sz w:val="21"/>
                <w:szCs w:val="21"/>
              </w:rPr>
            </w:pPr>
            <w:r>
              <w:rPr>
                <w:rFonts w:hint="eastAsia" w:ascii="宋体" w:hAnsi="宋体" w:eastAsia="宋体" w:cs="宋体"/>
                <w:sz w:val="21"/>
                <w:szCs w:val="21"/>
              </w:rPr>
              <w:t>工作总结</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951F1C">
            <w:pPr>
              <w:pStyle w:val="11"/>
              <w:jc w:val="left"/>
              <w:rPr>
                <w:rFonts w:hint="eastAsia" w:ascii="宋体" w:hAnsi="宋体" w:eastAsia="宋体" w:cs="宋体"/>
                <w:sz w:val="21"/>
                <w:szCs w:val="21"/>
              </w:rPr>
            </w:pPr>
            <w:r>
              <w:rPr>
                <w:rFonts w:hint="eastAsia" w:ascii="宋体" w:hAnsi="宋体" w:eastAsia="宋体" w:cs="宋体"/>
                <w:sz w:val="21"/>
                <w:szCs w:val="21"/>
              </w:rPr>
              <w:t>根据项目实际服务情况，完成项目年度工作总结。</w:t>
            </w:r>
          </w:p>
        </w:tc>
        <w:tc>
          <w:tcPr>
            <w:tcW w:w="74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D644FA">
            <w:pPr>
              <w:pStyle w:val="11"/>
              <w:jc w:val="center"/>
              <w:rPr>
                <w:rFonts w:hint="eastAsia" w:ascii="宋体" w:hAnsi="宋体" w:eastAsia="宋体" w:cs="宋体"/>
                <w:sz w:val="21"/>
                <w:szCs w:val="21"/>
              </w:rPr>
            </w:pPr>
            <w:r>
              <w:rPr>
                <w:rFonts w:hint="eastAsia" w:ascii="宋体" w:hAnsi="宋体" w:eastAsia="宋体" w:cs="宋体"/>
                <w:sz w:val="21"/>
                <w:szCs w:val="21"/>
              </w:rPr>
              <w:t>1份</w:t>
            </w:r>
          </w:p>
        </w:tc>
        <w:tc>
          <w:tcPr>
            <w:tcW w:w="58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F6E26D">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9F72B">
            <w:pPr>
              <w:pStyle w:val="11"/>
              <w:jc w:val="center"/>
              <w:rPr>
                <w:rFonts w:hint="eastAsia" w:ascii="宋体" w:hAnsi="宋体" w:eastAsia="宋体" w:cs="宋体"/>
                <w:sz w:val="21"/>
                <w:szCs w:val="21"/>
              </w:rPr>
            </w:pPr>
            <w:r>
              <w:rPr>
                <w:rFonts w:hint="eastAsia" w:ascii="宋体" w:hAnsi="宋体" w:eastAsia="宋体" w:cs="宋体"/>
                <w:sz w:val="21"/>
                <w:szCs w:val="21"/>
              </w:rPr>
              <w:t>工作总结</w:t>
            </w:r>
          </w:p>
        </w:tc>
      </w:tr>
      <w:tr w14:paraId="337731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E3596E">
            <w:pPr>
              <w:pStyle w:val="11"/>
              <w:jc w:val="center"/>
              <w:rPr>
                <w:rFonts w:hint="eastAsia" w:ascii="宋体" w:hAnsi="宋体" w:eastAsia="宋体" w:cs="宋体"/>
                <w:sz w:val="21"/>
                <w:szCs w:val="21"/>
              </w:rPr>
            </w:pPr>
            <w:r>
              <w:rPr>
                <w:rFonts w:hint="eastAsia" w:ascii="宋体" w:hAnsi="宋体" w:eastAsia="宋体" w:cs="宋体"/>
                <w:sz w:val="21"/>
                <w:szCs w:val="21"/>
              </w:rPr>
              <w:t>完成项目相关的其他工作</w:t>
            </w:r>
          </w:p>
        </w:tc>
        <w:tc>
          <w:tcPr>
            <w:tcW w:w="227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C7C303">
            <w:pPr>
              <w:pStyle w:val="11"/>
              <w:jc w:val="left"/>
              <w:rPr>
                <w:rFonts w:hint="eastAsia" w:ascii="宋体" w:hAnsi="宋体" w:eastAsia="宋体" w:cs="宋体"/>
                <w:sz w:val="21"/>
                <w:szCs w:val="21"/>
              </w:rPr>
            </w:pPr>
            <w:r>
              <w:rPr>
                <w:rFonts w:hint="eastAsia" w:ascii="宋体" w:hAnsi="宋体" w:eastAsia="宋体" w:cs="宋体"/>
                <w:sz w:val="21"/>
                <w:szCs w:val="21"/>
              </w:rPr>
              <w:t>项目的人力资源管理、财务管理、会议管理、档案管理、宣传推广等相关工作。</w:t>
            </w:r>
          </w:p>
        </w:tc>
        <w:tc>
          <w:tcPr>
            <w:tcW w:w="74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41F534">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58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A20918">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5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A2403">
            <w:pPr>
              <w:pStyle w:val="11"/>
              <w:jc w:val="center"/>
              <w:rPr>
                <w:rFonts w:hint="eastAsia" w:ascii="宋体" w:hAnsi="宋体" w:eastAsia="宋体" w:cs="宋体"/>
                <w:sz w:val="21"/>
                <w:szCs w:val="21"/>
              </w:rPr>
            </w:pPr>
            <w:r>
              <w:rPr>
                <w:rFonts w:hint="eastAsia" w:ascii="宋体" w:hAnsi="宋体" w:eastAsia="宋体" w:cs="宋体"/>
                <w:sz w:val="21"/>
                <w:szCs w:val="21"/>
              </w:rPr>
              <w:t>完成项目相关的其他工作</w:t>
            </w:r>
          </w:p>
        </w:tc>
      </w:tr>
    </w:tbl>
    <w:p w14:paraId="782D1E10">
      <w:pPr>
        <w:pStyle w:val="11"/>
        <w:spacing w:after="150"/>
        <w:jc w:val="both"/>
        <w:rPr>
          <w:rFonts w:hint="eastAsia" w:ascii="宋体" w:hAnsi="宋体" w:eastAsia="宋体" w:cs="宋体"/>
          <w:sz w:val="21"/>
          <w:szCs w:val="21"/>
        </w:rPr>
      </w:pPr>
      <w:r>
        <w:rPr>
          <w:rFonts w:hint="eastAsia" w:ascii="宋体" w:hAnsi="宋体" w:eastAsia="宋体" w:cs="宋体"/>
          <w:sz w:val="21"/>
          <w:szCs w:val="21"/>
        </w:rPr>
        <w:t>备注：以上服务指标为12个月（即一年）协议量，项目周期为1年。</w:t>
      </w:r>
    </w:p>
    <w:p w14:paraId="24585163">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六、服务要求</w:t>
      </w:r>
    </w:p>
    <w:p w14:paraId="3CAB1D2C">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成交供应商为采购人委派身体健康并符合要求的10名社工人员，（中、高级）社会工作师和助理社会工作师的配置应符合《东莞市政府购买社会工作服务实施办法》中不低于1:4的比例要求。监督管理指导社工为采购人提供相关的优质服务。</w:t>
      </w:r>
    </w:p>
    <w:p w14:paraId="4F1940F1">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成交供应商所提供的社工应具备以下基本条件：通过助理社工师职业水平考试并取得证书，未取得证书的须于2026年考试结束后取得证书；尊重服务对象的自决权、隐私权、知情权，保护其利益，接纳服务对象；能运用专业方法和技巧，为采购人解决服务对象的实际问题，为采购人相关工作出谋划策；热爱社会工作，具有社会责任感和敬业精神，遵守职业操守及采购人的管理制度</w:t>
      </w:r>
      <w:r>
        <w:rPr>
          <w:rFonts w:hint="eastAsia" w:ascii="宋体" w:hAnsi="宋体" w:eastAsia="宋体" w:cs="宋体"/>
          <w:b/>
          <w:sz w:val="21"/>
          <w:szCs w:val="21"/>
        </w:rPr>
        <w:t>（须提供承诺函）</w:t>
      </w:r>
      <w:r>
        <w:rPr>
          <w:rFonts w:hint="eastAsia" w:ascii="宋体" w:hAnsi="宋体" w:eastAsia="宋体" w:cs="宋体"/>
          <w:sz w:val="21"/>
          <w:szCs w:val="21"/>
        </w:rPr>
        <w:t>。</w:t>
      </w:r>
    </w:p>
    <w:p w14:paraId="753D2960">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成交供应商须根据东莞市人民政府办公室关于印发《东莞市政府购买社会工作服务实施办法》的通知第十九条要求，服务期内在合同总额中预留不低于总经费的83%作为人力成本，预留总经费的3%作为社工服务成本费用，管理成本不高于总经费的14%。</w:t>
      </w:r>
      <w:r>
        <w:rPr>
          <w:rFonts w:hint="eastAsia" w:ascii="宋体" w:hAnsi="宋体" w:eastAsia="宋体" w:cs="宋体"/>
          <w:b/>
          <w:sz w:val="21"/>
          <w:szCs w:val="21"/>
        </w:rPr>
        <w:t>（须提供承诺函）</w:t>
      </w:r>
    </w:p>
    <w:p w14:paraId="159487B1">
      <w:pPr>
        <w:pStyle w:val="11"/>
        <w:ind w:firstLine="640"/>
        <w:jc w:val="both"/>
        <w:rPr>
          <w:rFonts w:hint="eastAsia" w:ascii="宋体" w:hAnsi="宋体" w:eastAsia="宋体" w:cs="宋体"/>
          <w:sz w:val="21"/>
          <w:szCs w:val="21"/>
        </w:rPr>
      </w:pPr>
      <w:r>
        <w:rPr>
          <w:rFonts w:hint="eastAsia" w:ascii="宋体" w:hAnsi="宋体" w:eastAsia="宋体" w:cs="宋体"/>
          <w:sz w:val="21"/>
          <w:szCs w:val="21"/>
        </w:rPr>
        <w:t>4．成交供应商新聘用社工设服务试用期（试用期1个月）自社工到岗之日起算，由采购人考核评估新聘社工是否通过试用期。</w:t>
      </w:r>
    </w:p>
    <w:p w14:paraId="6BC9F098">
      <w:pPr>
        <w:pStyle w:val="11"/>
        <w:ind w:firstLine="640"/>
        <w:jc w:val="both"/>
        <w:rPr>
          <w:rFonts w:hint="eastAsia" w:ascii="宋体" w:hAnsi="宋体" w:eastAsia="宋体" w:cs="宋体"/>
          <w:sz w:val="21"/>
          <w:szCs w:val="21"/>
        </w:rPr>
      </w:pPr>
      <w:r>
        <w:rPr>
          <w:rFonts w:hint="eastAsia" w:ascii="宋体" w:hAnsi="宋体" w:eastAsia="宋体" w:cs="宋体"/>
          <w:sz w:val="21"/>
          <w:szCs w:val="21"/>
        </w:rPr>
        <w:t>5．成交供应商应与社工建立劳动关系，订立和履行劳动合同，支付社工工资、交纳相关的社会保险金等费用。</w:t>
      </w:r>
    </w:p>
    <w:p w14:paraId="1856DAEB">
      <w:pPr>
        <w:pStyle w:val="11"/>
        <w:ind w:firstLine="640"/>
        <w:jc w:val="both"/>
        <w:rPr>
          <w:rFonts w:hint="eastAsia" w:ascii="宋体" w:hAnsi="宋体" w:eastAsia="宋体" w:cs="宋体"/>
          <w:sz w:val="21"/>
          <w:szCs w:val="21"/>
        </w:rPr>
      </w:pPr>
      <w:r>
        <w:rPr>
          <w:rFonts w:hint="eastAsia" w:ascii="宋体" w:hAnsi="宋体" w:eastAsia="宋体" w:cs="宋体"/>
          <w:sz w:val="21"/>
          <w:szCs w:val="21"/>
        </w:rPr>
        <w:t>6．全国社工职业资格考试后，采购人有权要求提供服务的社工具有职业资格并统一登记；特殊情况（如暂未取得助理社工师职业水平考试证书的社工录用）征得采购人的同意。</w:t>
      </w:r>
    </w:p>
    <w:p w14:paraId="372235FD">
      <w:pPr>
        <w:pStyle w:val="11"/>
        <w:ind w:firstLine="640"/>
        <w:jc w:val="both"/>
        <w:rPr>
          <w:rFonts w:hint="eastAsia" w:ascii="宋体" w:hAnsi="宋体" w:eastAsia="宋体" w:cs="宋体"/>
          <w:sz w:val="21"/>
          <w:szCs w:val="21"/>
        </w:rPr>
      </w:pPr>
      <w:r>
        <w:rPr>
          <w:rFonts w:hint="eastAsia" w:ascii="宋体" w:hAnsi="宋体" w:eastAsia="宋体" w:cs="宋体"/>
          <w:sz w:val="21"/>
          <w:szCs w:val="21"/>
        </w:rPr>
        <w:t>7．成交供应商提供的社工出现离职情况，需提前与采购人沟通，并安排接任社工交接工作。</w:t>
      </w:r>
    </w:p>
    <w:p w14:paraId="6D891E43">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★七、服务期：</w:t>
      </w:r>
      <w:r>
        <w:rPr>
          <w:rFonts w:hint="eastAsia" w:ascii="宋体" w:hAnsi="宋体" w:eastAsia="宋体" w:cs="宋体"/>
          <w:sz w:val="21"/>
          <w:szCs w:val="21"/>
          <w:shd w:val="clear" w:fill="FFFFFF"/>
        </w:rPr>
        <w:t>服务期自2026年1月1日起至2026年12月31日止。</w:t>
      </w:r>
    </w:p>
    <w:p w14:paraId="6682FF16">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八、劳动条件</w:t>
      </w:r>
    </w:p>
    <w:p w14:paraId="527E8D27">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1．成交供应商社工工作时间与采购人工作总时间应保持一致（工作时间40小时/周内不视为加班，且因工作岗位特殊需错时上下班的，可根据工作需要合理调整）。</w:t>
      </w:r>
    </w:p>
    <w:p w14:paraId="00DA72FA">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2．在一线社工督导时间上，允许社工每月有一定的集中督导时间，具体时间和地点由督导与采购人和供应商协商后相对固定下来。在社工培训方面，应尽量使用工作以外的时间。</w:t>
      </w:r>
    </w:p>
    <w:p w14:paraId="444C2CD3">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3．采购人提供安全的劳动条件和必要的工作环境及配套工作设备。</w:t>
      </w:r>
    </w:p>
    <w:p w14:paraId="64D12E9C">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九、考核管理</w:t>
      </w:r>
    </w:p>
    <w:p w14:paraId="1743297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采购人有权每年对成交供应商提供的社工进行考核。在采购人进行的考核评估中（含试用期内），如成交供应商社工提供的服务未能达到协议标准或不能通过相关工作考核，采购人有权要求成交供应商予以调换，经两次以上调换仍达不到工作要求的（占所提供社工15%以上），采购人可提出解除协议要求。</w:t>
      </w:r>
    </w:p>
    <w:p w14:paraId="64F57E39">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2．成交供应商负责社工业务管理、教育、培训，并配合采购人对社工进行日常管理、考核等。</w:t>
      </w:r>
    </w:p>
    <w:p w14:paraId="399A1068">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3．成交供应商应对派出的社工定期进行继续教育和考核评估，以促进社工能力的不断提升。</w:t>
      </w:r>
    </w:p>
    <w:p w14:paraId="0359AAF5">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十、责任划分</w:t>
      </w:r>
    </w:p>
    <w:p w14:paraId="5F53D450">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1．如因成交供应商社工故意或重大过失给采购人造成损失，采购人有权追究成交供应商相关责任。</w:t>
      </w:r>
    </w:p>
    <w:p w14:paraId="580A8D0E">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★2．本项目服务期自合同签订生效之日起至服务期限届满为止，但在下列情况下除外：</w:t>
      </w:r>
    </w:p>
    <w:p w14:paraId="2B44336E">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（1）采购人强烈要求更换供应商的（经社工主管部门核实理由充足的）；</w:t>
      </w:r>
    </w:p>
    <w:p w14:paraId="0C8A119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（2）供应商提出终止履行协议的（经社工主管部门核实理由充足的）。</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4OTlmNmMyOTRhZGU0MzQ1MjE2YTMwZTU0Yjg5ZDUifQ=="/>
  </w:docVars>
  <w:rsids>
    <w:rsidRoot w:val="00984846"/>
    <w:rsid w:val="00000CCC"/>
    <w:rsid w:val="00120525"/>
    <w:rsid w:val="001564E1"/>
    <w:rsid w:val="001A6456"/>
    <w:rsid w:val="002D0DBA"/>
    <w:rsid w:val="003E21C8"/>
    <w:rsid w:val="0042059E"/>
    <w:rsid w:val="008106D8"/>
    <w:rsid w:val="00945843"/>
    <w:rsid w:val="00984846"/>
    <w:rsid w:val="009B3158"/>
    <w:rsid w:val="00C41689"/>
    <w:rsid w:val="00C92F88"/>
    <w:rsid w:val="00D869AF"/>
    <w:rsid w:val="07481B68"/>
    <w:rsid w:val="166F5CE9"/>
    <w:rsid w:val="26C774C6"/>
    <w:rsid w:val="47012F83"/>
    <w:rsid w:val="5FEB7A20"/>
    <w:rsid w:val="7099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
    <w:basedOn w:val="1"/>
    <w:next w:val="1"/>
    <w:qFormat/>
    <w:uiPriority w:val="0"/>
    <w:pPr>
      <w:spacing w:line="480" w:lineRule="auto"/>
      <w:textAlignment w:val="baseline"/>
    </w:pPr>
    <w:rPr>
      <w:sz w:val="24"/>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5844</Words>
  <Characters>6057</Characters>
  <Lines>84</Lines>
  <Paragraphs>23</Paragraphs>
  <TotalTime>1</TotalTime>
  <ScaleCrop>false</ScaleCrop>
  <LinksUpToDate>false</LinksUpToDate>
  <CharactersWithSpaces>6064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2023-12-13T08:47:00Z</dcterms:created>
  <dc:creator>User</dc:creator>
  <cp:lastModifiedBy>潔</cp:lastModifiedBy>
  <dcterms:modified xsi:type="dcterms:W3CDTF">2026-02-27T07:48:03Z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F97E8608F6564BE0B1F3BE513889E961_13</vt:lpwstr>
  </property>
  <property fmtid="{D5CDD505-2E9C-101B-9397-08002B2CF9AE}" pid="4" name="KSOTemplateDocerSaveRecord">
    <vt:lpwstr>eyJoZGlkIjoiN2E2MzVjNzBlZjUzNWY0ODE0ZjQxNTUyZmU3NmE2MGEiLCJ1c2VySWQiOiIyODk5MDgwOTMifQ==</vt:lpwstr>
  </property>
</Properties>
</file>