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E4AF" w14:textId="77777777" w:rsidR="00F75ACA" w:rsidRDefault="00F75ACA">
      <w:pPr>
        <w:jc w:val="center"/>
        <w:rPr>
          <w:rFonts w:asciiTheme="minorEastAsia" w:eastAsiaTheme="minorEastAsia" w:hAnsiTheme="minorEastAsia" w:cstheme="minorEastAsia"/>
          <w:b/>
          <w:bCs/>
          <w:kern w:val="0"/>
          <w:sz w:val="56"/>
          <w:szCs w:val="56"/>
          <w:lang w:val="zh-CN"/>
        </w:rPr>
      </w:pPr>
    </w:p>
    <w:p w14:paraId="19BB2FBC" w14:textId="77777777" w:rsidR="00F75ACA" w:rsidRDefault="00F75ACA">
      <w:pPr>
        <w:jc w:val="center"/>
        <w:rPr>
          <w:rFonts w:asciiTheme="minorEastAsia" w:eastAsiaTheme="minorEastAsia" w:hAnsiTheme="minorEastAsia" w:cstheme="minorEastAsia"/>
          <w:b/>
          <w:bCs/>
          <w:kern w:val="0"/>
          <w:sz w:val="56"/>
          <w:szCs w:val="56"/>
          <w:lang w:val="zh-CN"/>
        </w:rPr>
      </w:pPr>
    </w:p>
    <w:p w14:paraId="393A7A78" w14:textId="77777777" w:rsidR="00F75ACA" w:rsidRDefault="00FD391F">
      <w:pPr>
        <w:jc w:val="center"/>
        <w:rPr>
          <w:rFonts w:eastAsiaTheme="minorEastAsia"/>
          <w:b/>
          <w:bCs/>
          <w:kern w:val="0"/>
          <w:sz w:val="56"/>
          <w:szCs w:val="56"/>
          <w:lang w:val="zh-CN"/>
        </w:rPr>
      </w:pPr>
      <w:r>
        <w:rPr>
          <w:rFonts w:eastAsiaTheme="minorEastAsia"/>
          <w:b/>
          <w:bCs/>
          <w:kern w:val="0"/>
          <w:sz w:val="56"/>
          <w:szCs w:val="56"/>
          <w:lang w:val="zh-CN"/>
        </w:rPr>
        <w:t>东莞巴士有限公司</w:t>
      </w:r>
    </w:p>
    <w:p w14:paraId="378BD60A" w14:textId="77777777" w:rsidR="00F75ACA" w:rsidRDefault="00FD391F">
      <w:pPr>
        <w:jc w:val="center"/>
        <w:outlineLvl w:val="0"/>
        <w:rPr>
          <w:rFonts w:eastAsiaTheme="minorEastAsia"/>
          <w:b/>
          <w:bCs/>
          <w:kern w:val="0"/>
          <w:sz w:val="56"/>
          <w:szCs w:val="56"/>
          <w:lang w:val="zh-CN"/>
        </w:rPr>
      </w:pPr>
      <w:bookmarkStart w:id="0" w:name="_Toc25221"/>
      <w:r>
        <w:rPr>
          <w:rFonts w:eastAsiaTheme="minorEastAsia" w:hint="eastAsia"/>
          <w:b/>
          <w:bCs/>
          <w:kern w:val="0"/>
          <w:sz w:val="56"/>
          <w:szCs w:val="56"/>
        </w:rPr>
        <w:t>2026</w:t>
      </w:r>
      <w:r>
        <w:rPr>
          <w:rFonts w:eastAsiaTheme="minorEastAsia" w:hint="eastAsia"/>
          <w:b/>
          <w:bCs/>
          <w:kern w:val="0"/>
          <w:sz w:val="56"/>
          <w:szCs w:val="56"/>
        </w:rPr>
        <w:t>年至</w:t>
      </w:r>
      <w:r>
        <w:rPr>
          <w:rFonts w:eastAsiaTheme="minorEastAsia" w:hint="eastAsia"/>
          <w:b/>
          <w:bCs/>
          <w:kern w:val="0"/>
          <w:sz w:val="56"/>
          <w:szCs w:val="56"/>
        </w:rPr>
        <w:t>2027</w:t>
      </w:r>
      <w:r>
        <w:rPr>
          <w:rFonts w:eastAsiaTheme="minorEastAsia" w:hint="eastAsia"/>
          <w:b/>
          <w:bCs/>
          <w:kern w:val="0"/>
          <w:sz w:val="56"/>
          <w:szCs w:val="56"/>
        </w:rPr>
        <w:t>年</w:t>
      </w:r>
      <w:r>
        <w:rPr>
          <w:rFonts w:eastAsiaTheme="minorEastAsia"/>
          <w:b/>
          <w:bCs/>
          <w:kern w:val="0"/>
          <w:sz w:val="56"/>
          <w:szCs w:val="56"/>
          <w:lang w:val="zh-CN"/>
        </w:rPr>
        <w:t>营运车辆</w:t>
      </w:r>
    </w:p>
    <w:p w14:paraId="58E73F0A" w14:textId="77777777" w:rsidR="00F75ACA" w:rsidRDefault="00FD391F">
      <w:pPr>
        <w:jc w:val="center"/>
        <w:outlineLvl w:val="0"/>
        <w:rPr>
          <w:rFonts w:eastAsiaTheme="minorEastAsia"/>
          <w:b/>
          <w:bCs/>
          <w:kern w:val="0"/>
          <w:sz w:val="56"/>
          <w:szCs w:val="56"/>
        </w:rPr>
      </w:pPr>
      <w:r>
        <w:rPr>
          <w:rFonts w:eastAsiaTheme="minorEastAsia"/>
          <w:b/>
          <w:bCs/>
          <w:kern w:val="0"/>
          <w:sz w:val="56"/>
          <w:szCs w:val="56"/>
          <w:lang w:val="zh-CN"/>
        </w:rPr>
        <w:t>维修保养配件</w:t>
      </w:r>
      <w:r>
        <w:rPr>
          <w:rFonts w:eastAsiaTheme="minorEastAsia"/>
          <w:b/>
          <w:bCs/>
          <w:kern w:val="0"/>
          <w:sz w:val="56"/>
          <w:szCs w:val="56"/>
        </w:rPr>
        <w:t>供应商</w:t>
      </w:r>
      <w:bookmarkEnd w:id="0"/>
    </w:p>
    <w:p w14:paraId="16DFC0E8" w14:textId="77777777" w:rsidR="00F75ACA" w:rsidRDefault="00FD391F">
      <w:pPr>
        <w:jc w:val="center"/>
        <w:rPr>
          <w:rFonts w:eastAsiaTheme="minorEastAsia"/>
          <w:b/>
          <w:bCs/>
          <w:kern w:val="0"/>
          <w:sz w:val="56"/>
          <w:szCs w:val="56"/>
          <w:lang w:val="zh-CN"/>
        </w:rPr>
      </w:pPr>
      <w:r>
        <w:rPr>
          <w:rFonts w:eastAsiaTheme="minorEastAsia"/>
          <w:b/>
          <w:bCs/>
          <w:kern w:val="0"/>
          <w:sz w:val="56"/>
          <w:szCs w:val="56"/>
        </w:rPr>
        <w:t>资格准入</w:t>
      </w:r>
      <w:r>
        <w:rPr>
          <w:rFonts w:eastAsiaTheme="minorEastAsia"/>
          <w:b/>
          <w:bCs/>
          <w:kern w:val="0"/>
          <w:sz w:val="56"/>
          <w:szCs w:val="56"/>
          <w:lang w:val="zh-CN"/>
        </w:rPr>
        <w:t>项目</w:t>
      </w:r>
    </w:p>
    <w:p w14:paraId="56CC2BB7" w14:textId="77777777" w:rsidR="00F75ACA" w:rsidRDefault="00F75ACA">
      <w:pPr>
        <w:jc w:val="center"/>
        <w:rPr>
          <w:rFonts w:eastAsiaTheme="minorEastAsia"/>
          <w:b/>
          <w:bCs/>
          <w:kern w:val="0"/>
          <w:sz w:val="72"/>
          <w:szCs w:val="72"/>
          <w:lang w:val="zh-CN"/>
        </w:rPr>
      </w:pPr>
    </w:p>
    <w:p w14:paraId="3EAB3FBB" w14:textId="77777777" w:rsidR="00F75ACA" w:rsidRDefault="00FD391F">
      <w:pPr>
        <w:jc w:val="center"/>
        <w:rPr>
          <w:rFonts w:eastAsiaTheme="minorEastAsia"/>
          <w:b/>
          <w:bCs/>
          <w:kern w:val="0"/>
          <w:sz w:val="72"/>
          <w:szCs w:val="72"/>
          <w:lang w:val="zh-CN"/>
        </w:rPr>
      </w:pPr>
      <w:r>
        <w:rPr>
          <w:rFonts w:eastAsiaTheme="minorEastAsia"/>
          <w:b/>
          <w:bCs/>
          <w:kern w:val="0"/>
          <w:sz w:val="72"/>
          <w:szCs w:val="72"/>
        </w:rPr>
        <w:t>供应商准入</w:t>
      </w:r>
      <w:r>
        <w:rPr>
          <w:rFonts w:eastAsiaTheme="minorEastAsia"/>
          <w:b/>
          <w:bCs/>
          <w:kern w:val="0"/>
          <w:sz w:val="72"/>
          <w:szCs w:val="72"/>
          <w:lang w:val="zh-CN"/>
        </w:rPr>
        <w:t>文件</w:t>
      </w:r>
    </w:p>
    <w:p w14:paraId="32073947" w14:textId="77777777" w:rsidR="00F75ACA" w:rsidRDefault="00F75ACA">
      <w:pPr>
        <w:rPr>
          <w:rFonts w:eastAsiaTheme="minorEastAsia"/>
          <w:kern w:val="0"/>
          <w:sz w:val="28"/>
          <w:szCs w:val="28"/>
        </w:rPr>
      </w:pPr>
    </w:p>
    <w:p w14:paraId="47F5DB9A" w14:textId="77777777" w:rsidR="00F75ACA" w:rsidRDefault="00F75ACA">
      <w:pPr>
        <w:rPr>
          <w:rFonts w:eastAsiaTheme="minorEastAsia"/>
          <w:kern w:val="0"/>
          <w:sz w:val="28"/>
          <w:szCs w:val="28"/>
        </w:rPr>
      </w:pPr>
    </w:p>
    <w:p w14:paraId="7C681A0C" w14:textId="77777777" w:rsidR="00F75ACA" w:rsidRDefault="00F75ACA">
      <w:pPr>
        <w:ind w:firstLineChars="300" w:firstLine="1084"/>
        <w:rPr>
          <w:rFonts w:eastAsiaTheme="minorEastAsia"/>
          <w:b/>
          <w:bCs/>
          <w:kern w:val="0"/>
          <w:sz w:val="36"/>
          <w:szCs w:val="36"/>
          <w:lang w:val="zh-CN"/>
        </w:rPr>
      </w:pPr>
    </w:p>
    <w:p w14:paraId="4A603C48" w14:textId="7F464373" w:rsidR="00F75ACA" w:rsidRDefault="00FD391F">
      <w:pPr>
        <w:ind w:firstLineChars="300" w:firstLine="1084"/>
        <w:rPr>
          <w:rFonts w:eastAsiaTheme="minorEastAsia"/>
          <w:b/>
          <w:bCs/>
          <w:kern w:val="0"/>
          <w:sz w:val="36"/>
          <w:szCs w:val="36"/>
        </w:rPr>
      </w:pPr>
      <w:r>
        <w:rPr>
          <w:rFonts w:eastAsiaTheme="minorEastAsia"/>
          <w:b/>
          <w:bCs/>
          <w:kern w:val="0"/>
          <w:sz w:val="36"/>
          <w:szCs w:val="36"/>
          <w:lang w:val="zh-CN"/>
        </w:rPr>
        <w:t>项目编号：</w:t>
      </w:r>
      <w:r w:rsidR="002836C7" w:rsidRPr="002836C7">
        <w:rPr>
          <w:rFonts w:eastAsiaTheme="minorEastAsia"/>
          <w:b/>
          <w:bCs/>
          <w:kern w:val="0"/>
          <w:sz w:val="36"/>
          <w:szCs w:val="36"/>
          <w:lang w:val="zh-CN"/>
        </w:rPr>
        <w:t>BS-CG2026001</w:t>
      </w:r>
    </w:p>
    <w:p w14:paraId="33F174DB" w14:textId="77777777" w:rsidR="00F75ACA" w:rsidRDefault="00FD391F">
      <w:pPr>
        <w:ind w:firstLineChars="300" w:firstLine="1084"/>
        <w:rPr>
          <w:rFonts w:eastAsiaTheme="minorEastAsia"/>
          <w:b/>
          <w:bCs/>
          <w:kern w:val="0"/>
          <w:sz w:val="36"/>
          <w:szCs w:val="36"/>
          <w:lang w:val="zh-CN"/>
        </w:rPr>
      </w:pPr>
      <w:r>
        <w:rPr>
          <w:rFonts w:eastAsiaTheme="minorEastAsia"/>
          <w:b/>
          <w:bCs/>
          <w:kern w:val="0"/>
          <w:sz w:val="36"/>
          <w:szCs w:val="36"/>
        </w:rPr>
        <w:t>采购</w:t>
      </w:r>
      <w:r>
        <w:rPr>
          <w:rFonts w:eastAsiaTheme="minorEastAsia"/>
          <w:b/>
          <w:bCs/>
          <w:kern w:val="0"/>
          <w:sz w:val="36"/>
          <w:szCs w:val="36"/>
          <w:lang w:val="zh-CN"/>
        </w:rPr>
        <w:t>单位：东莞巴士有限公司</w:t>
      </w:r>
    </w:p>
    <w:p w14:paraId="1DB37929" w14:textId="77777777" w:rsidR="00F75ACA" w:rsidRDefault="00FD391F">
      <w:pPr>
        <w:ind w:firstLineChars="300" w:firstLine="1084"/>
        <w:rPr>
          <w:rFonts w:eastAsiaTheme="minorEastAsia"/>
          <w:b/>
          <w:bCs/>
          <w:kern w:val="0"/>
          <w:sz w:val="36"/>
          <w:szCs w:val="36"/>
        </w:rPr>
      </w:pPr>
      <w:r>
        <w:rPr>
          <w:rFonts w:eastAsiaTheme="minorEastAsia" w:hint="eastAsia"/>
          <w:b/>
          <w:bCs/>
          <w:kern w:val="0"/>
          <w:sz w:val="36"/>
          <w:szCs w:val="36"/>
        </w:rPr>
        <w:t>审查</w:t>
      </w:r>
      <w:r>
        <w:rPr>
          <w:rFonts w:eastAsiaTheme="minorEastAsia"/>
          <w:b/>
          <w:bCs/>
          <w:kern w:val="0"/>
          <w:sz w:val="36"/>
          <w:szCs w:val="36"/>
          <w:lang w:val="zh-CN"/>
        </w:rPr>
        <w:t>代理机构：广东正德招标有限公司</w:t>
      </w:r>
    </w:p>
    <w:p w14:paraId="4C814D92" w14:textId="77777777" w:rsidR="00F75ACA" w:rsidRDefault="00F75ACA">
      <w:pPr>
        <w:ind w:firstLineChars="200" w:firstLine="723"/>
        <w:rPr>
          <w:rFonts w:eastAsiaTheme="minorEastAsia"/>
          <w:b/>
          <w:bCs/>
          <w:kern w:val="0"/>
          <w:sz w:val="36"/>
          <w:szCs w:val="36"/>
          <w:lang w:val="zh-CN"/>
        </w:rPr>
      </w:pPr>
    </w:p>
    <w:p w14:paraId="253F7CDA" w14:textId="77777777" w:rsidR="00F75ACA" w:rsidRDefault="00F75ACA">
      <w:pPr>
        <w:rPr>
          <w:rFonts w:eastAsiaTheme="minorEastAsia"/>
          <w:kern w:val="0"/>
          <w:sz w:val="28"/>
          <w:szCs w:val="28"/>
          <w:lang w:val="zh-CN"/>
        </w:rPr>
      </w:pPr>
    </w:p>
    <w:p w14:paraId="62C7A73A" w14:textId="77777777" w:rsidR="00F75ACA" w:rsidRDefault="00FD391F">
      <w:pPr>
        <w:jc w:val="center"/>
        <w:rPr>
          <w:rFonts w:eastAsiaTheme="minorEastAsia"/>
          <w:b/>
          <w:bCs/>
          <w:kern w:val="0"/>
          <w:sz w:val="36"/>
          <w:szCs w:val="36"/>
          <w:lang w:val="zh-CN"/>
        </w:rPr>
      </w:pPr>
      <w:r>
        <w:rPr>
          <w:rFonts w:eastAsiaTheme="minorEastAsia"/>
          <w:b/>
          <w:bCs/>
          <w:kern w:val="0"/>
          <w:sz w:val="36"/>
          <w:szCs w:val="36"/>
          <w:lang w:val="zh-CN"/>
        </w:rPr>
        <w:t>20</w:t>
      </w:r>
      <w:r>
        <w:rPr>
          <w:rFonts w:eastAsiaTheme="minorEastAsia"/>
          <w:b/>
          <w:bCs/>
          <w:kern w:val="0"/>
          <w:sz w:val="36"/>
          <w:szCs w:val="36"/>
        </w:rPr>
        <w:t>2</w:t>
      </w:r>
      <w:r>
        <w:rPr>
          <w:rFonts w:eastAsiaTheme="minorEastAsia" w:hint="eastAsia"/>
          <w:b/>
          <w:bCs/>
          <w:kern w:val="0"/>
          <w:sz w:val="36"/>
          <w:szCs w:val="36"/>
        </w:rPr>
        <w:t>6</w:t>
      </w:r>
      <w:r>
        <w:rPr>
          <w:rFonts w:eastAsiaTheme="minorEastAsia"/>
          <w:b/>
          <w:bCs/>
          <w:kern w:val="0"/>
          <w:sz w:val="36"/>
          <w:szCs w:val="36"/>
          <w:lang w:val="zh-CN"/>
        </w:rPr>
        <w:t>年</w:t>
      </w:r>
      <w:r>
        <w:rPr>
          <w:rFonts w:eastAsiaTheme="minorEastAsia"/>
          <w:b/>
          <w:bCs/>
          <w:kern w:val="0"/>
          <w:sz w:val="36"/>
          <w:szCs w:val="36"/>
        </w:rPr>
        <w:t>2</w:t>
      </w:r>
      <w:r>
        <w:rPr>
          <w:rFonts w:eastAsiaTheme="minorEastAsia"/>
          <w:b/>
          <w:bCs/>
          <w:kern w:val="0"/>
          <w:sz w:val="36"/>
          <w:szCs w:val="36"/>
          <w:lang w:val="zh-CN"/>
        </w:rPr>
        <w:t>月</w:t>
      </w:r>
    </w:p>
    <w:p w14:paraId="7E80F522" w14:textId="77777777" w:rsidR="00F75ACA" w:rsidRDefault="00FD391F">
      <w:pPr>
        <w:jc w:val="left"/>
        <w:rPr>
          <w:rFonts w:eastAsiaTheme="minorEastAsia"/>
          <w:b/>
          <w:bCs/>
          <w:kern w:val="0"/>
          <w:sz w:val="36"/>
          <w:szCs w:val="36"/>
          <w:lang w:val="zh-CN"/>
        </w:rPr>
      </w:pPr>
      <w:r>
        <w:rPr>
          <w:rFonts w:eastAsiaTheme="minorEastAsia"/>
          <w:b/>
          <w:bCs/>
          <w:kern w:val="0"/>
          <w:sz w:val="36"/>
          <w:szCs w:val="36"/>
          <w:lang w:val="zh-CN"/>
        </w:rPr>
        <w:br w:type="page"/>
      </w:r>
    </w:p>
    <w:p w14:paraId="190AAB0F" w14:textId="77777777" w:rsidR="00F75ACA" w:rsidRDefault="00F75ACA"/>
    <w:sdt>
      <w:sdtPr>
        <w:rPr>
          <w:rFonts w:ascii="宋体" w:hAnsi="宋体"/>
        </w:rPr>
        <w:id w:val="147455606"/>
        <w15:color w:val="DBDBDB"/>
        <w:docPartObj>
          <w:docPartGallery w:val="Table of Contents"/>
          <w:docPartUnique/>
        </w:docPartObj>
      </w:sdtPr>
      <w:sdtEndPr/>
      <w:sdtContent>
        <w:p w14:paraId="00A8AB09" w14:textId="77777777" w:rsidR="00F75ACA" w:rsidRDefault="00FD391F">
          <w:pPr>
            <w:jc w:val="center"/>
          </w:pPr>
          <w:r>
            <w:rPr>
              <w:rFonts w:ascii="宋体" w:hAnsi="宋体"/>
            </w:rPr>
            <w:t>目录</w:t>
          </w:r>
        </w:p>
        <w:p w14:paraId="169AA88B" w14:textId="77777777" w:rsidR="00F75ACA" w:rsidRDefault="00FD391F">
          <w:pPr>
            <w:pStyle w:val="WPSOffice1"/>
            <w:tabs>
              <w:tab w:val="right" w:leader="dot" w:pos="8306"/>
            </w:tabs>
            <w:rPr>
              <w:noProof/>
            </w:rPr>
          </w:pPr>
          <w:r>
            <w:fldChar w:fldCharType="begin"/>
          </w:r>
          <w:r>
            <w:instrText xml:space="preserve">TOC \o "1-1" \h \u </w:instrText>
          </w:r>
          <w:r>
            <w:fldChar w:fldCharType="separate"/>
          </w:r>
          <w:hyperlink w:anchor="_Toc14665" w:history="1">
            <w:r>
              <w:rPr>
                <w:rFonts w:eastAsiaTheme="minorEastAsia"/>
                <w:noProof/>
                <w:szCs w:val="21"/>
                <w:lang w:val="zh-CN"/>
              </w:rPr>
              <w:t>第一章</w:t>
            </w:r>
            <w:r>
              <w:rPr>
                <w:rFonts w:eastAsiaTheme="minorEastAsia"/>
                <w:noProof/>
                <w:szCs w:val="21"/>
              </w:rPr>
              <w:t xml:space="preserve"> </w:t>
            </w:r>
            <w:r>
              <w:rPr>
                <w:rFonts w:eastAsiaTheme="minorEastAsia"/>
                <w:noProof/>
                <w:szCs w:val="21"/>
              </w:rPr>
              <w:t>供应商准入</w:t>
            </w:r>
            <w:r>
              <w:rPr>
                <w:rFonts w:eastAsiaTheme="minorEastAsia"/>
                <w:noProof/>
                <w:szCs w:val="21"/>
                <w:lang w:val="zh-CN"/>
              </w:rPr>
              <w:t>公告</w:t>
            </w:r>
            <w:r>
              <w:rPr>
                <w:noProof/>
              </w:rPr>
              <w:tab/>
            </w:r>
            <w:r>
              <w:rPr>
                <w:noProof/>
              </w:rPr>
              <w:fldChar w:fldCharType="begin"/>
            </w:r>
            <w:r>
              <w:rPr>
                <w:noProof/>
              </w:rPr>
              <w:instrText xml:space="preserve"> PAGEREF _Toc14665 \h </w:instrText>
            </w:r>
            <w:r>
              <w:rPr>
                <w:noProof/>
              </w:rPr>
            </w:r>
            <w:r>
              <w:rPr>
                <w:noProof/>
              </w:rPr>
              <w:fldChar w:fldCharType="separate"/>
            </w:r>
            <w:r w:rsidR="00E41C2E">
              <w:rPr>
                <w:noProof/>
              </w:rPr>
              <w:t>3</w:t>
            </w:r>
            <w:r>
              <w:rPr>
                <w:noProof/>
              </w:rPr>
              <w:fldChar w:fldCharType="end"/>
            </w:r>
          </w:hyperlink>
        </w:p>
        <w:p w14:paraId="738FBD95" w14:textId="77777777" w:rsidR="00F75ACA" w:rsidRDefault="00E41C2E">
          <w:pPr>
            <w:pStyle w:val="WPSOffice1"/>
            <w:tabs>
              <w:tab w:val="right" w:leader="dot" w:pos="8306"/>
            </w:tabs>
            <w:rPr>
              <w:noProof/>
            </w:rPr>
          </w:pPr>
          <w:hyperlink w:anchor="_Toc17700" w:history="1">
            <w:r w:rsidR="00FD391F">
              <w:rPr>
                <w:rFonts w:eastAsiaTheme="minorEastAsia"/>
                <w:noProof/>
                <w:szCs w:val="21"/>
              </w:rPr>
              <w:t>第二章</w:t>
            </w:r>
            <w:r w:rsidR="00FD391F">
              <w:rPr>
                <w:rFonts w:eastAsiaTheme="minorEastAsia"/>
                <w:noProof/>
                <w:szCs w:val="21"/>
              </w:rPr>
              <w:t xml:space="preserve"> </w:t>
            </w:r>
            <w:r w:rsidR="00FD391F">
              <w:rPr>
                <w:rFonts w:eastAsiaTheme="minorEastAsia"/>
                <w:noProof/>
                <w:szCs w:val="21"/>
                <w:lang w:val="zh-CN"/>
              </w:rPr>
              <w:t>准入文件通用条款</w:t>
            </w:r>
            <w:r w:rsidR="00FD391F">
              <w:rPr>
                <w:noProof/>
              </w:rPr>
              <w:tab/>
            </w:r>
            <w:r w:rsidR="00FD391F">
              <w:rPr>
                <w:noProof/>
              </w:rPr>
              <w:fldChar w:fldCharType="begin"/>
            </w:r>
            <w:r w:rsidR="00FD391F">
              <w:rPr>
                <w:noProof/>
              </w:rPr>
              <w:instrText xml:space="preserve"> PAGEREF _Toc17700 \h </w:instrText>
            </w:r>
            <w:r w:rsidR="00FD391F">
              <w:rPr>
                <w:noProof/>
              </w:rPr>
            </w:r>
            <w:r w:rsidR="00FD391F">
              <w:rPr>
                <w:noProof/>
              </w:rPr>
              <w:fldChar w:fldCharType="separate"/>
            </w:r>
            <w:r>
              <w:rPr>
                <w:noProof/>
              </w:rPr>
              <w:t>6</w:t>
            </w:r>
            <w:r w:rsidR="00FD391F">
              <w:rPr>
                <w:noProof/>
              </w:rPr>
              <w:fldChar w:fldCharType="end"/>
            </w:r>
          </w:hyperlink>
        </w:p>
        <w:p w14:paraId="292B94E4" w14:textId="77777777" w:rsidR="00F75ACA" w:rsidRDefault="00E41C2E">
          <w:pPr>
            <w:pStyle w:val="WPSOffice1"/>
            <w:tabs>
              <w:tab w:val="right" w:leader="dot" w:pos="8306"/>
            </w:tabs>
            <w:rPr>
              <w:noProof/>
            </w:rPr>
          </w:pPr>
          <w:hyperlink w:anchor="_Toc2379" w:history="1">
            <w:r w:rsidR="00FD391F">
              <w:rPr>
                <w:rFonts w:eastAsiaTheme="minorEastAsia"/>
                <w:bCs/>
                <w:noProof/>
                <w:szCs w:val="21"/>
                <w:shd w:val="clear" w:color="auto" w:fill="FFFFFF"/>
                <w:lang w:bidi="ar"/>
              </w:rPr>
              <w:t>第三章</w:t>
            </w:r>
            <w:r w:rsidR="00FD391F">
              <w:rPr>
                <w:rFonts w:eastAsiaTheme="minorEastAsia"/>
                <w:bCs/>
                <w:noProof/>
                <w:szCs w:val="21"/>
                <w:shd w:val="clear" w:color="auto" w:fill="FFFFFF"/>
                <w:lang w:bidi="ar"/>
              </w:rPr>
              <w:t xml:space="preserve"> </w:t>
            </w:r>
            <w:r w:rsidR="00FD391F">
              <w:rPr>
                <w:rFonts w:eastAsiaTheme="minorEastAsia"/>
                <w:bCs/>
                <w:noProof/>
                <w:szCs w:val="21"/>
                <w:shd w:val="clear" w:color="auto" w:fill="FFFFFF"/>
                <w:lang w:bidi="ar"/>
              </w:rPr>
              <w:t>用户需求书</w:t>
            </w:r>
            <w:r w:rsidR="00FD391F">
              <w:rPr>
                <w:noProof/>
              </w:rPr>
              <w:tab/>
            </w:r>
            <w:r w:rsidR="00FD391F">
              <w:rPr>
                <w:noProof/>
              </w:rPr>
              <w:fldChar w:fldCharType="begin"/>
            </w:r>
            <w:r w:rsidR="00FD391F">
              <w:rPr>
                <w:noProof/>
              </w:rPr>
              <w:instrText xml:space="preserve"> PAGEREF _Toc2379 \h </w:instrText>
            </w:r>
            <w:r w:rsidR="00FD391F">
              <w:rPr>
                <w:noProof/>
              </w:rPr>
            </w:r>
            <w:r w:rsidR="00FD391F">
              <w:rPr>
                <w:noProof/>
              </w:rPr>
              <w:fldChar w:fldCharType="separate"/>
            </w:r>
            <w:r>
              <w:rPr>
                <w:noProof/>
              </w:rPr>
              <w:t>10</w:t>
            </w:r>
            <w:r w:rsidR="00FD391F">
              <w:rPr>
                <w:noProof/>
              </w:rPr>
              <w:fldChar w:fldCharType="end"/>
            </w:r>
          </w:hyperlink>
        </w:p>
        <w:p w14:paraId="3B78BB8D" w14:textId="77777777" w:rsidR="00F75ACA" w:rsidRDefault="00E41C2E">
          <w:pPr>
            <w:pStyle w:val="WPSOffice1"/>
            <w:tabs>
              <w:tab w:val="right" w:leader="dot" w:pos="8306"/>
            </w:tabs>
            <w:rPr>
              <w:noProof/>
            </w:rPr>
          </w:pPr>
          <w:hyperlink w:anchor="_Toc32034" w:history="1">
            <w:r w:rsidR="00FD391F">
              <w:rPr>
                <w:rFonts w:eastAsiaTheme="minorEastAsia"/>
                <w:noProof/>
                <w:szCs w:val="22"/>
              </w:rPr>
              <w:t>第四章</w:t>
            </w:r>
            <w:r w:rsidR="00FD391F">
              <w:rPr>
                <w:rFonts w:eastAsiaTheme="minorEastAsia"/>
                <w:noProof/>
                <w:szCs w:val="22"/>
              </w:rPr>
              <w:t xml:space="preserve"> </w:t>
            </w:r>
            <w:r w:rsidR="00FD391F">
              <w:rPr>
                <w:rFonts w:eastAsiaTheme="minorEastAsia"/>
                <w:noProof/>
                <w:szCs w:val="22"/>
              </w:rPr>
              <w:t>申请文件格式</w:t>
            </w:r>
            <w:r w:rsidR="00FD391F">
              <w:rPr>
                <w:noProof/>
              </w:rPr>
              <w:tab/>
            </w:r>
            <w:r w:rsidR="00FD391F">
              <w:rPr>
                <w:noProof/>
              </w:rPr>
              <w:fldChar w:fldCharType="begin"/>
            </w:r>
            <w:r w:rsidR="00FD391F">
              <w:rPr>
                <w:noProof/>
              </w:rPr>
              <w:instrText xml:space="preserve"> PAGEREF _Toc32034 \h </w:instrText>
            </w:r>
            <w:r w:rsidR="00FD391F">
              <w:rPr>
                <w:noProof/>
              </w:rPr>
            </w:r>
            <w:r w:rsidR="00FD391F">
              <w:rPr>
                <w:noProof/>
              </w:rPr>
              <w:fldChar w:fldCharType="separate"/>
            </w:r>
            <w:r>
              <w:rPr>
                <w:noProof/>
              </w:rPr>
              <w:t>19</w:t>
            </w:r>
            <w:r w:rsidR="00FD391F">
              <w:rPr>
                <w:noProof/>
              </w:rPr>
              <w:fldChar w:fldCharType="end"/>
            </w:r>
          </w:hyperlink>
        </w:p>
        <w:p w14:paraId="262FDCF1" w14:textId="77777777" w:rsidR="00F75ACA" w:rsidRDefault="00FD391F">
          <w:pPr>
            <w:sectPr w:rsidR="00F75ACA">
              <w:headerReference w:type="default" r:id="rId7"/>
              <w:footerReference w:type="even" r:id="rId8"/>
              <w:footerReference w:type="default" r:id="rId9"/>
              <w:pgSz w:w="11906" w:h="16838"/>
              <w:pgMar w:top="1440" w:right="1800" w:bottom="1440" w:left="1800" w:header="851" w:footer="992" w:gutter="0"/>
              <w:cols w:space="720"/>
              <w:docGrid w:type="lines" w:linePitch="312"/>
            </w:sectPr>
          </w:pPr>
          <w:r>
            <w:fldChar w:fldCharType="end"/>
          </w:r>
        </w:p>
      </w:sdtContent>
    </w:sdt>
    <w:p w14:paraId="6FBE019B" w14:textId="77777777" w:rsidR="00F75ACA" w:rsidRDefault="00FD391F">
      <w:pPr>
        <w:pStyle w:val="1"/>
        <w:spacing w:before="0" w:after="0" w:line="360" w:lineRule="auto"/>
        <w:jc w:val="center"/>
        <w:rPr>
          <w:rFonts w:eastAsiaTheme="minorEastAsia"/>
          <w:kern w:val="0"/>
          <w:sz w:val="21"/>
          <w:szCs w:val="21"/>
          <w:lang w:val="zh-CN"/>
        </w:rPr>
      </w:pPr>
      <w:bookmarkStart w:id="1" w:name="_Toc14665"/>
      <w:bookmarkStart w:id="2" w:name="_Toc29307"/>
      <w:r>
        <w:rPr>
          <w:rFonts w:eastAsiaTheme="minorEastAsia"/>
          <w:kern w:val="0"/>
          <w:sz w:val="21"/>
          <w:szCs w:val="21"/>
          <w:lang w:val="zh-CN"/>
        </w:rPr>
        <w:lastRenderedPageBreak/>
        <w:t>第一章</w:t>
      </w:r>
      <w:r>
        <w:rPr>
          <w:rFonts w:eastAsiaTheme="minorEastAsia"/>
          <w:kern w:val="0"/>
          <w:sz w:val="21"/>
          <w:szCs w:val="21"/>
        </w:rPr>
        <w:t xml:space="preserve"> </w:t>
      </w:r>
      <w:r>
        <w:rPr>
          <w:rFonts w:eastAsiaTheme="minorEastAsia"/>
          <w:kern w:val="0"/>
          <w:sz w:val="21"/>
          <w:szCs w:val="21"/>
        </w:rPr>
        <w:t>供应商准入</w:t>
      </w:r>
      <w:r>
        <w:rPr>
          <w:rFonts w:eastAsiaTheme="minorEastAsia"/>
          <w:kern w:val="0"/>
          <w:sz w:val="21"/>
          <w:szCs w:val="21"/>
          <w:lang w:val="zh-CN"/>
        </w:rPr>
        <w:t>公告</w:t>
      </w:r>
      <w:bookmarkEnd w:id="1"/>
      <w:bookmarkEnd w:id="2"/>
    </w:p>
    <w:p w14:paraId="138D29B6" w14:textId="77777777" w:rsidR="00F75ACA" w:rsidRDefault="00F75ACA">
      <w:pPr>
        <w:widowControl/>
        <w:shd w:val="clear" w:color="auto" w:fill="FFFFFF"/>
        <w:spacing w:line="360" w:lineRule="auto"/>
        <w:ind w:firstLineChars="200" w:firstLine="420"/>
        <w:rPr>
          <w:rFonts w:eastAsiaTheme="minorEastAsia"/>
          <w:kern w:val="0"/>
          <w:szCs w:val="21"/>
          <w:shd w:val="clear" w:color="auto" w:fill="FFFFFF"/>
          <w:lang w:bidi="ar"/>
        </w:rPr>
      </w:pPr>
    </w:p>
    <w:p w14:paraId="0121620D"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广东正德招标有限公司</w:t>
      </w:r>
      <w:r>
        <w:rPr>
          <w:rFonts w:eastAsiaTheme="minorEastAsia"/>
          <w:kern w:val="0"/>
          <w:szCs w:val="21"/>
          <w:shd w:val="clear" w:color="auto" w:fill="FFFFFF"/>
          <w:lang w:bidi="ar"/>
        </w:rPr>
        <w:t>（以下简称</w:t>
      </w:r>
      <w:r>
        <w:rPr>
          <w:rFonts w:eastAsiaTheme="minorEastAsia"/>
          <w:kern w:val="0"/>
          <w:szCs w:val="21"/>
          <w:shd w:val="clear" w:color="auto" w:fill="FFFFFF"/>
          <w:lang w:bidi="ar"/>
        </w:rPr>
        <w:t>“</w:t>
      </w:r>
      <w:r>
        <w:rPr>
          <w:rFonts w:eastAsiaTheme="minorEastAsia" w:hint="eastAsia"/>
          <w:kern w:val="0"/>
          <w:szCs w:val="21"/>
          <w:shd w:val="clear" w:color="auto" w:fill="FFFFFF"/>
          <w:lang w:bidi="ar"/>
        </w:rPr>
        <w:t>审查</w:t>
      </w:r>
      <w:r>
        <w:rPr>
          <w:rFonts w:eastAsiaTheme="minorEastAsia"/>
          <w:kern w:val="0"/>
          <w:szCs w:val="21"/>
          <w:shd w:val="clear" w:color="auto" w:fill="FFFFFF"/>
          <w:lang w:bidi="ar"/>
        </w:rPr>
        <w:t>代理机构</w:t>
      </w:r>
      <w:r>
        <w:rPr>
          <w:rFonts w:eastAsiaTheme="minorEastAsia"/>
          <w:kern w:val="0"/>
          <w:szCs w:val="21"/>
          <w:shd w:val="clear" w:color="auto" w:fill="FFFFFF"/>
          <w:lang w:bidi="ar"/>
        </w:rPr>
        <w:t>”</w:t>
      </w:r>
      <w:r>
        <w:rPr>
          <w:rFonts w:eastAsiaTheme="minorEastAsia"/>
          <w:kern w:val="0"/>
          <w:szCs w:val="21"/>
          <w:shd w:val="clear" w:color="auto" w:fill="FFFFFF"/>
          <w:lang w:bidi="ar"/>
        </w:rPr>
        <w:t>）受东莞巴士有限公司（以下简称</w:t>
      </w:r>
      <w:r>
        <w:rPr>
          <w:rFonts w:eastAsiaTheme="minorEastAsia"/>
          <w:kern w:val="0"/>
          <w:szCs w:val="21"/>
          <w:shd w:val="clear" w:color="auto" w:fill="FFFFFF"/>
          <w:lang w:bidi="ar"/>
        </w:rPr>
        <w:t>“</w:t>
      </w:r>
      <w:r>
        <w:rPr>
          <w:rFonts w:eastAsiaTheme="minorEastAsia"/>
          <w:kern w:val="0"/>
          <w:szCs w:val="21"/>
          <w:shd w:val="clear" w:color="auto" w:fill="FFFFFF"/>
          <w:lang w:bidi="ar"/>
        </w:rPr>
        <w:t>采购人</w:t>
      </w:r>
      <w:r>
        <w:rPr>
          <w:rFonts w:eastAsiaTheme="minorEastAsia"/>
          <w:kern w:val="0"/>
          <w:szCs w:val="21"/>
          <w:shd w:val="clear" w:color="auto" w:fill="FFFFFF"/>
          <w:lang w:bidi="ar"/>
        </w:rPr>
        <w:t>”</w:t>
      </w:r>
      <w:r>
        <w:rPr>
          <w:rFonts w:eastAsiaTheme="minorEastAsia"/>
          <w:kern w:val="0"/>
          <w:szCs w:val="21"/>
          <w:shd w:val="clear" w:color="auto" w:fill="FFFFFF"/>
          <w:lang w:bidi="ar"/>
        </w:rPr>
        <w:t>）委托，现就东莞巴士有限公司</w:t>
      </w:r>
      <w:r>
        <w:rPr>
          <w:rFonts w:eastAsiaTheme="minorEastAsia" w:hint="eastAsia"/>
          <w:kern w:val="0"/>
          <w:szCs w:val="21"/>
          <w:shd w:val="clear" w:color="auto" w:fill="FFFFFF"/>
          <w:lang w:bidi="ar"/>
        </w:rPr>
        <w:t>2026</w:t>
      </w:r>
      <w:r>
        <w:rPr>
          <w:rFonts w:eastAsiaTheme="minorEastAsia" w:hint="eastAsia"/>
          <w:kern w:val="0"/>
          <w:szCs w:val="21"/>
          <w:shd w:val="clear" w:color="auto" w:fill="FFFFFF"/>
          <w:lang w:bidi="ar"/>
        </w:rPr>
        <w:t>年至</w:t>
      </w:r>
      <w:r>
        <w:rPr>
          <w:rFonts w:eastAsiaTheme="minorEastAsia" w:hint="eastAsia"/>
          <w:kern w:val="0"/>
          <w:szCs w:val="21"/>
          <w:shd w:val="clear" w:color="auto" w:fill="FFFFFF"/>
          <w:lang w:bidi="ar"/>
        </w:rPr>
        <w:t>2027</w:t>
      </w:r>
      <w:r>
        <w:rPr>
          <w:rFonts w:eastAsiaTheme="minorEastAsia" w:hint="eastAsia"/>
          <w:kern w:val="0"/>
          <w:szCs w:val="21"/>
          <w:shd w:val="clear" w:color="auto" w:fill="FFFFFF"/>
          <w:lang w:bidi="ar"/>
        </w:rPr>
        <w:t>年</w:t>
      </w:r>
      <w:r>
        <w:rPr>
          <w:rFonts w:eastAsiaTheme="minorEastAsia"/>
          <w:kern w:val="0"/>
          <w:szCs w:val="21"/>
          <w:shd w:val="clear" w:color="auto" w:fill="FFFFFF"/>
          <w:lang w:bidi="ar"/>
        </w:rPr>
        <w:t>营运车辆维修保养配件供应商资格准入项目进行资格准入审查，欢迎符合条件的潜在供应商参加。</w:t>
      </w:r>
    </w:p>
    <w:p w14:paraId="3D5CA3C5"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b/>
          <w:bCs/>
          <w:kern w:val="0"/>
          <w:szCs w:val="21"/>
          <w:shd w:val="clear" w:color="auto" w:fill="FFFFFF"/>
          <w:lang w:bidi="ar"/>
        </w:rPr>
        <w:t>一、项目名称</w:t>
      </w:r>
    </w:p>
    <w:p w14:paraId="7AACDAC1" w14:textId="539AC425" w:rsidR="00F75ACA" w:rsidRDefault="00FD391F">
      <w:pPr>
        <w:widowControl/>
        <w:shd w:val="clear" w:color="auto" w:fill="FFFFFF"/>
        <w:spacing w:line="360" w:lineRule="auto"/>
        <w:ind w:firstLineChars="200" w:firstLine="420"/>
        <w:rPr>
          <w:rFonts w:eastAsiaTheme="minorEastAsia"/>
          <w:szCs w:val="21"/>
          <w:shd w:val="clear" w:color="auto" w:fill="FFFFFF"/>
        </w:rPr>
      </w:pPr>
      <w:r>
        <w:rPr>
          <w:rFonts w:eastAsiaTheme="minorEastAsia"/>
          <w:kern w:val="0"/>
          <w:szCs w:val="21"/>
          <w:shd w:val="clear" w:color="auto" w:fill="FFFFFF"/>
          <w:lang w:bidi="ar"/>
        </w:rPr>
        <w:t>东莞巴士有限公司</w:t>
      </w:r>
      <w:r>
        <w:rPr>
          <w:rFonts w:eastAsiaTheme="minorEastAsia" w:hint="eastAsia"/>
          <w:kern w:val="0"/>
          <w:szCs w:val="21"/>
          <w:shd w:val="clear" w:color="auto" w:fill="FFFFFF"/>
          <w:lang w:bidi="ar"/>
        </w:rPr>
        <w:t>2026</w:t>
      </w:r>
      <w:r>
        <w:rPr>
          <w:rFonts w:eastAsiaTheme="minorEastAsia" w:hint="eastAsia"/>
          <w:kern w:val="0"/>
          <w:szCs w:val="21"/>
          <w:shd w:val="clear" w:color="auto" w:fill="FFFFFF"/>
          <w:lang w:bidi="ar"/>
        </w:rPr>
        <w:t>年至</w:t>
      </w:r>
      <w:r>
        <w:rPr>
          <w:rFonts w:eastAsiaTheme="minorEastAsia" w:hint="eastAsia"/>
          <w:kern w:val="0"/>
          <w:szCs w:val="21"/>
          <w:shd w:val="clear" w:color="auto" w:fill="FFFFFF"/>
          <w:lang w:bidi="ar"/>
        </w:rPr>
        <w:t>2027</w:t>
      </w:r>
      <w:r>
        <w:rPr>
          <w:rFonts w:eastAsiaTheme="minorEastAsia" w:hint="eastAsia"/>
          <w:kern w:val="0"/>
          <w:szCs w:val="21"/>
          <w:shd w:val="clear" w:color="auto" w:fill="FFFFFF"/>
          <w:lang w:bidi="ar"/>
        </w:rPr>
        <w:t>年</w:t>
      </w:r>
      <w:r>
        <w:rPr>
          <w:rFonts w:eastAsiaTheme="minorEastAsia"/>
          <w:kern w:val="0"/>
          <w:szCs w:val="21"/>
          <w:shd w:val="clear" w:color="auto" w:fill="FFFFFF"/>
          <w:lang w:bidi="ar"/>
        </w:rPr>
        <w:t>营运车辆维修保养配件供应商资格准入项目</w:t>
      </w:r>
      <w:r>
        <w:rPr>
          <w:rFonts w:eastAsiaTheme="minorEastAsia" w:hint="eastAsia"/>
          <w:kern w:val="0"/>
          <w:szCs w:val="21"/>
          <w:shd w:val="clear" w:color="auto" w:fill="FFFFFF"/>
          <w:lang w:bidi="ar"/>
        </w:rPr>
        <w:t>（项目编号：</w:t>
      </w:r>
      <w:r w:rsidR="002836C7" w:rsidRPr="002836C7">
        <w:rPr>
          <w:rFonts w:eastAsiaTheme="minorEastAsia"/>
          <w:kern w:val="0"/>
          <w:szCs w:val="21"/>
          <w:shd w:val="clear" w:color="auto" w:fill="FFFFFF"/>
          <w:lang w:bidi="ar"/>
        </w:rPr>
        <w:t>BS-CG2026001</w:t>
      </w:r>
      <w:r>
        <w:rPr>
          <w:rFonts w:eastAsiaTheme="minorEastAsia" w:hint="eastAsia"/>
          <w:kern w:val="0"/>
          <w:szCs w:val="21"/>
          <w:shd w:val="clear" w:color="auto" w:fill="FFFFFF"/>
          <w:lang w:bidi="ar"/>
        </w:rPr>
        <w:t>）</w:t>
      </w:r>
    </w:p>
    <w:p w14:paraId="6535B6D2" w14:textId="77777777" w:rsidR="00F75ACA" w:rsidRDefault="00FD391F">
      <w:pPr>
        <w:pStyle w:val="af0"/>
        <w:spacing w:after="0" w:line="360" w:lineRule="auto"/>
        <w:ind w:firstLineChars="200" w:firstLine="422"/>
        <w:rPr>
          <w:rFonts w:eastAsiaTheme="minorEastAsia"/>
          <w:kern w:val="0"/>
          <w:szCs w:val="21"/>
          <w:shd w:val="clear" w:color="auto" w:fill="FFFFFF"/>
          <w:lang w:bidi="ar"/>
        </w:rPr>
      </w:pPr>
      <w:r>
        <w:rPr>
          <w:rFonts w:eastAsiaTheme="minorEastAsia"/>
          <w:b/>
          <w:bCs/>
          <w:kern w:val="0"/>
          <w:szCs w:val="21"/>
          <w:shd w:val="clear" w:color="auto" w:fill="FFFFFF"/>
          <w:lang w:bidi="ar"/>
        </w:rPr>
        <w:t>二、项目概况</w:t>
      </w:r>
    </w:p>
    <w:p w14:paraId="375FA0FE" w14:textId="77777777" w:rsidR="00F75ACA" w:rsidRDefault="00FD391F">
      <w:pPr>
        <w:pStyle w:val="af0"/>
        <w:spacing w:after="0"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采购人目前下设东莞巴士有限公司东部分公司、东莞市松山湖公共交通有限公司、东莞市滨海湾公共交通有限公司、东莞市城巴运输有限公司、东莞市小巴运输有限公司</w:t>
      </w:r>
      <w:r>
        <w:rPr>
          <w:rFonts w:eastAsiaTheme="minorEastAsia"/>
          <w:kern w:val="0"/>
          <w:szCs w:val="21"/>
          <w:shd w:val="clear" w:color="auto" w:fill="FFFFFF"/>
          <w:lang w:bidi="ar"/>
        </w:rPr>
        <w:t>5</w:t>
      </w:r>
      <w:r>
        <w:rPr>
          <w:rFonts w:eastAsiaTheme="minorEastAsia"/>
          <w:kern w:val="0"/>
          <w:szCs w:val="21"/>
          <w:shd w:val="clear" w:color="auto" w:fill="FFFFFF"/>
          <w:lang w:bidi="ar"/>
        </w:rPr>
        <w:t>家公交运营公司，拥有营运车辆数</w:t>
      </w:r>
      <w:r>
        <w:rPr>
          <w:rFonts w:eastAsiaTheme="minorEastAsia" w:hint="eastAsia"/>
          <w:kern w:val="0"/>
          <w:szCs w:val="21"/>
          <w:shd w:val="clear" w:color="auto" w:fill="FFFFFF"/>
          <w:lang w:bidi="ar"/>
        </w:rPr>
        <w:t>约</w:t>
      </w:r>
      <w:r>
        <w:rPr>
          <w:rFonts w:eastAsiaTheme="minorEastAsia"/>
          <w:kern w:val="0"/>
          <w:szCs w:val="21"/>
          <w:shd w:val="clear" w:color="auto" w:fill="FFFFFF"/>
          <w:lang w:bidi="ar"/>
        </w:rPr>
        <w:t>5000</w:t>
      </w:r>
      <w:r>
        <w:rPr>
          <w:rFonts w:eastAsiaTheme="minorEastAsia"/>
          <w:kern w:val="0"/>
          <w:szCs w:val="21"/>
          <w:shd w:val="clear" w:color="auto" w:fill="FFFFFF"/>
          <w:lang w:bidi="ar"/>
        </w:rPr>
        <w:t>辆。为保证采购人各下属公交公司营运车辆维保所需的综合类配件</w:t>
      </w:r>
      <w:r>
        <w:rPr>
          <w:rFonts w:eastAsiaTheme="minorEastAsia" w:hint="eastAsia"/>
          <w:kern w:val="0"/>
          <w:szCs w:val="21"/>
          <w:shd w:val="clear" w:color="auto" w:fill="FFFFFF"/>
          <w:lang w:bidi="ar"/>
        </w:rPr>
        <w:t>供应</w:t>
      </w:r>
      <w:r>
        <w:rPr>
          <w:rFonts w:eastAsiaTheme="minorEastAsia"/>
          <w:kern w:val="0"/>
          <w:szCs w:val="21"/>
          <w:shd w:val="clear" w:color="auto" w:fill="FFFFFF"/>
          <w:lang w:bidi="ar"/>
        </w:rPr>
        <w:t>正常，根据工作需要，现开展东莞巴士有限公司营运车辆维修保养配件供应商资格准入工作。</w:t>
      </w:r>
    </w:p>
    <w:p w14:paraId="30A6DB55" w14:textId="77777777" w:rsidR="00F75ACA" w:rsidRDefault="00FD391F">
      <w:pPr>
        <w:widowControl/>
        <w:shd w:val="clear" w:color="auto" w:fill="FFFFFF"/>
        <w:spacing w:line="360" w:lineRule="auto"/>
        <w:ind w:firstLineChars="200" w:firstLine="422"/>
        <w:jc w:val="left"/>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三</w:t>
      </w:r>
      <w:r>
        <w:rPr>
          <w:rFonts w:eastAsiaTheme="minorEastAsia"/>
          <w:b/>
          <w:bCs/>
          <w:kern w:val="0"/>
          <w:szCs w:val="21"/>
          <w:shd w:val="clear" w:color="auto" w:fill="FFFFFF"/>
          <w:lang w:bidi="ar"/>
        </w:rPr>
        <w:t>、准入供应商使用单位范围</w:t>
      </w:r>
    </w:p>
    <w:p w14:paraId="751095B5" w14:textId="77777777" w:rsidR="00F75ACA" w:rsidRDefault="00FD391F">
      <w:pPr>
        <w:widowControl/>
        <w:shd w:val="clear" w:color="auto" w:fill="FFFFFF"/>
        <w:spacing w:line="360" w:lineRule="auto"/>
        <w:ind w:firstLineChars="200" w:firstLine="420"/>
        <w:rPr>
          <w:rFonts w:eastAsiaTheme="minorEastAsia"/>
          <w:b/>
          <w:bCs/>
          <w:kern w:val="0"/>
          <w:szCs w:val="21"/>
          <w:shd w:val="clear" w:color="auto" w:fill="FFFFFF"/>
          <w:lang w:bidi="ar"/>
        </w:rPr>
      </w:pPr>
      <w:r>
        <w:rPr>
          <w:rFonts w:eastAsiaTheme="minorEastAsia"/>
          <w:kern w:val="0"/>
          <w:szCs w:val="21"/>
          <w:shd w:val="clear" w:color="auto" w:fill="FFFFFF"/>
          <w:lang w:bidi="ar"/>
        </w:rPr>
        <w:t>东莞巴士有限公司东部分公司、东莞市松山湖公共交通有限公司、东莞市滨海湾公共交通有限公司、东莞市城巴运输有限公司、东莞市小巴运输有限公司</w:t>
      </w:r>
    </w:p>
    <w:p w14:paraId="531DB860"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四</w:t>
      </w:r>
      <w:r>
        <w:rPr>
          <w:rFonts w:eastAsiaTheme="minorEastAsia"/>
          <w:b/>
          <w:bCs/>
          <w:kern w:val="0"/>
          <w:szCs w:val="21"/>
          <w:shd w:val="clear" w:color="auto" w:fill="FFFFFF"/>
          <w:lang w:bidi="ar"/>
        </w:rPr>
        <w:t>、供应商准入条件</w:t>
      </w:r>
    </w:p>
    <w:p w14:paraId="2938E6E7"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（一）</w:t>
      </w:r>
      <w:r>
        <w:rPr>
          <w:rFonts w:eastAsiaTheme="minorEastAsia"/>
          <w:kern w:val="0"/>
          <w:szCs w:val="21"/>
          <w:shd w:val="clear" w:color="auto" w:fill="FFFFFF"/>
          <w:lang w:val="zh-CN" w:bidi="ar"/>
        </w:rPr>
        <w:t>中华人民共和国境内登记注册的、合法存续、正常经营且具有独立承担民事责任能力的法人或其他组织（提供多证合一营业执照（或事业单位法人证书）复印件加盖公章）</w:t>
      </w:r>
      <w:r>
        <w:rPr>
          <w:rFonts w:eastAsiaTheme="minorEastAsia"/>
          <w:kern w:val="0"/>
          <w:szCs w:val="21"/>
          <w:shd w:val="clear" w:color="auto" w:fill="FFFFFF"/>
          <w:lang w:bidi="ar"/>
        </w:rPr>
        <w:t>。</w:t>
      </w:r>
    </w:p>
    <w:p w14:paraId="23E4EC61"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（二）未被列入</w:t>
      </w:r>
      <w:r>
        <w:rPr>
          <w:rFonts w:eastAsiaTheme="minorEastAsia"/>
          <w:kern w:val="0"/>
          <w:szCs w:val="21"/>
          <w:shd w:val="clear" w:color="auto" w:fill="FFFFFF"/>
          <w:lang w:bidi="ar"/>
        </w:rPr>
        <w:t>“</w:t>
      </w:r>
      <w:r>
        <w:rPr>
          <w:rFonts w:eastAsiaTheme="minorEastAsia"/>
          <w:kern w:val="0"/>
          <w:szCs w:val="21"/>
          <w:shd w:val="clear" w:color="auto" w:fill="FFFFFF"/>
          <w:lang w:bidi="ar"/>
        </w:rPr>
        <w:t>信用中国</w:t>
      </w:r>
      <w:r>
        <w:rPr>
          <w:rFonts w:eastAsiaTheme="minorEastAsia"/>
          <w:kern w:val="0"/>
          <w:szCs w:val="21"/>
          <w:shd w:val="clear" w:color="auto" w:fill="FFFFFF"/>
          <w:lang w:bidi="ar"/>
        </w:rPr>
        <w:t>”</w:t>
      </w:r>
      <w:r>
        <w:rPr>
          <w:rFonts w:eastAsiaTheme="minorEastAsia"/>
          <w:kern w:val="0"/>
          <w:szCs w:val="21"/>
          <w:shd w:val="clear" w:color="auto" w:fill="FFFFFF"/>
          <w:lang w:bidi="ar"/>
        </w:rPr>
        <w:t>网站（</w:t>
      </w:r>
      <w:r>
        <w:rPr>
          <w:rFonts w:eastAsiaTheme="minorEastAsia"/>
          <w:kern w:val="0"/>
          <w:szCs w:val="21"/>
          <w:shd w:val="clear" w:color="auto" w:fill="FFFFFF"/>
          <w:lang w:bidi="ar"/>
        </w:rPr>
        <w:t>www.creditchina.gov.cn</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w:t>
      </w:r>
      <w:r>
        <w:rPr>
          <w:rFonts w:eastAsiaTheme="minorEastAsia"/>
          <w:kern w:val="0"/>
          <w:szCs w:val="21"/>
          <w:shd w:val="clear" w:color="auto" w:fill="FFFFFF"/>
          <w:lang w:bidi="ar"/>
        </w:rPr>
        <w:t>记录失信被执行人或重大税收违法案件当事人名单或政府采购严重违法失信名单</w:t>
      </w:r>
      <w:r>
        <w:rPr>
          <w:rFonts w:eastAsiaTheme="minorEastAsia"/>
          <w:kern w:val="0"/>
          <w:szCs w:val="21"/>
          <w:shd w:val="clear" w:color="auto" w:fill="FFFFFF"/>
          <w:lang w:bidi="ar"/>
        </w:rPr>
        <w:t>”</w:t>
      </w:r>
      <w:r>
        <w:rPr>
          <w:rFonts w:eastAsiaTheme="minorEastAsia"/>
          <w:kern w:val="0"/>
          <w:szCs w:val="21"/>
          <w:shd w:val="clear" w:color="auto" w:fill="FFFFFF"/>
          <w:lang w:bidi="ar"/>
        </w:rPr>
        <w:t>记录名单；不处于中国政府采购网（</w:t>
      </w:r>
      <w:r>
        <w:rPr>
          <w:rFonts w:eastAsiaTheme="minorEastAsia"/>
          <w:kern w:val="0"/>
          <w:szCs w:val="21"/>
          <w:shd w:val="clear" w:color="auto" w:fill="FFFFFF"/>
          <w:lang w:bidi="ar"/>
        </w:rPr>
        <w:t>www.ccgp.gov.cn</w:t>
      </w:r>
      <w:r>
        <w:rPr>
          <w:rFonts w:eastAsiaTheme="minorEastAsia"/>
          <w:kern w:val="0"/>
          <w:szCs w:val="21"/>
          <w:shd w:val="clear" w:color="auto" w:fill="FFFFFF"/>
          <w:lang w:bidi="ar"/>
        </w:rPr>
        <w:t>）</w:t>
      </w:r>
      <w:r>
        <w:rPr>
          <w:rFonts w:eastAsiaTheme="minorEastAsia"/>
          <w:kern w:val="0"/>
          <w:szCs w:val="21"/>
          <w:shd w:val="clear" w:color="auto" w:fill="FFFFFF"/>
          <w:lang w:bidi="ar"/>
        </w:rPr>
        <w:t>“</w:t>
      </w:r>
      <w:r>
        <w:rPr>
          <w:rFonts w:eastAsiaTheme="minorEastAsia"/>
          <w:kern w:val="0"/>
          <w:szCs w:val="21"/>
          <w:shd w:val="clear" w:color="auto" w:fill="FFFFFF"/>
          <w:lang w:bidi="ar"/>
        </w:rPr>
        <w:t>政府采购严重违法失信行为信息记录</w:t>
      </w:r>
      <w:r>
        <w:rPr>
          <w:rFonts w:eastAsiaTheme="minorEastAsia"/>
          <w:kern w:val="0"/>
          <w:szCs w:val="21"/>
          <w:shd w:val="clear" w:color="auto" w:fill="FFFFFF"/>
          <w:lang w:bidi="ar"/>
        </w:rPr>
        <w:t>”</w:t>
      </w:r>
      <w:r>
        <w:rPr>
          <w:rFonts w:eastAsiaTheme="minorEastAsia"/>
          <w:kern w:val="0"/>
          <w:szCs w:val="21"/>
          <w:shd w:val="clear" w:color="auto" w:fill="FFFFFF"/>
          <w:lang w:bidi="ar"/>
        </w:rPr>
        <w:t>中的禁止参加政府采购活动期间（处罚期限届满的除外）（以采购人及审查代理机构于准入审查当天查询结果为准）。</w:t>
      </w:r>
    </w:p>
    <w:p w14:paraId="5B4FC024"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（三）</w:t>
      </w:r>
      <w:bookmarkStart w:id="3" w:name="OLE_LINK3"/>
      <w:r>
        <w:rPr>
          <w:rFonts w:eastAsiaTheme="minorEastAsia"/>
          <w:kern w:val="0"/>
          <w:szCs w:val="21"/>
          <w:shd w:val="clear" w:color="auto" w:fill="FFFFFF"/>
          <w:lang w:bidi="ar"/>
        </w:rPr>
        <w:t>供应商未被列入交控集团</w:t>
      </w:r>
      <w:r>
        <w:rPr>
          <w:rFonts w:eastAsiaTheme="minorEastAsia" w:hint="eastAsia"/>
          <w:kern w:val="0"/>
          <w:szCs w:val="21"/>
          <w:shd w:val="clear" w:color="auto" w:fill="FFFFFF"/>
          <w:lang w:bidi="ar"/>
        </w:rPr>
        <w:t>2024</w:t>
      </w:r>
      <w:r>
        <w:rPr>
          <w:rFonts w:eastAsiaTheme="minorEastAsia" w:hint="eastAsia"/>
          <w:kern w:val="0"/>
          <w:szCs w:val="21"/>
          <w:shd w:val="clear" w:color="auto" w:fill="FFFFFF"/>
          <w:lang w:bidi="ar"/>
        </w:rPr>
        <w:t>年</w:t>
      </w:r>
      <w:r>
        <w:rPr>
          <w:rFonts w:eastAsiaTheme="minorEastAsia"/>
          <w:kern w:val="0"/>
          <w:szCs w:val="21"/>
          <w:shd w:val="clear" w:color="auto" w:fill="FFFFFF"/>
          <w:lang w:bidi="ar"/>
        </w:rPr>
        <w:t>的供应商</w:t>
      </w:r>
      <w:r>
        <w:rPr>
          <w:rFonts w:eastAsiaTheme="minorEastAsia"/>
          <w:kern w:val="0"/>
          <w:szCs w:val="21"/>
          <w:shd w:val="clear" w:color="auto" w:fill="FFFFFF"/>
          <w:lang w:bidi="ar"/>
        </w:rPr>
        <w:t>C</w:t>
      </w:r>
      <w:r>
        <w:rPr>
          <w:rFonts w:eastAsiaTheme="minorEastAsia"/>
          <w:kern w:val="0"/>
          <w:szCs w:val="21"/>
          <w:shd w:val="clear" w:color="auto" w:fill="FFFFFF"/>
          <w:lang w:bidi="ar"/>
        </w:rPr>
        <w:t>、</w:t>
      </w:r>
      <w:r>
        <w:rPr>
          <w:rFonts w:eastAsiaTheme="minorEastAsia"/>
          <w:kern w:val="0"/>
          <w:szCs w:val="21"/>
          <w:shd w:val="clear" w:color="auto" w:fill="FFFFFF"/>
          <w:lang w:bidi="ar"/>
        </w:rPr>
        <w:t>D</w:t>
      </w:r>
      <w:r>
        <w:rPr>
          <w:rFonts w:eastAsiaTheme="minorEastAsia"/>
          <w:kern w:val="0"/>
          <w:szCs w:val="21"/>
          <w:shd w:val="clear" w:color="auto" w:fill="FFFFFF"/>
          <w:lang w:bidi="ar"/>
        </w:rPr>
        <w:t>级名单或风险预警对象名单或黑名单。</w:t>
      </w:r>
    </w:p>
    <w:p w14:paraId="3EDA7653"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（四）本项目不接受联合体申请。</w:t>
      </w:r>
    </w:p>
    <w:p w14:paraId="29162612"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（五）供应商满足《附录</w:t>
      </w:r>
      <w:r>
        <w:rPr>
          <w:rFonts w:eastAsiaTheme="minorEastAsia"/>
          <w:kern w:val="0"/>
          <w:szCs w:val="21"/>
          <w:shd w:val="clear" w:color="auto" w:fill="FFFFFF"/>
          <w:lang w:bidi="ar"/>
        </w:rPr>
        <w:t xml:space="preserve">1 </w:t>
      </w:r>
      <w:r>
        <w:rPr>
          <w:rFonts w:eastAsiaTheme="minorEastAsia"/>
          <w:kern w:val="0"/>
          <w:szCs w:val="21"/>
          <w:shd w:val="clear" w:color="auto" w:fill="FFFFFF"/>
          <w:lang w:bidi="ar"/>
        </w:rPr>
        <w:t>供应商准入条件》的要求。</w:t>
      </w:r>
    </w:p>
    <w:bookmarkEnd w:id="3"/>
    <w:p w14:paraId="55EE3F9C" w14:textId="77777777" w:rsidR="00F75ACA" w:rsidRDefault="00FD391F">
      <w:pPr>
        <w:widowControl/>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五</w:t>
      </w:r>
      <w:r>
        <w:rPr>
          <w:rFonts w:eastAsiaTheme="minorEastAsia"/>
          <w:b/>
          <w:bCs/>
          <w:kern w:val="0"/>
          <w:szCs w:val="21"/>
          <w:shd w:val="clear" w:color="auto" w:fill="FFFFFF"/>
          <w:lang w:bidi="ar"/>
        </w:rPr>
        <w:t>、准入供应商数量</w:t>
      </w:r>
    </w:p>
    <w:p w14:paraId="72BD1516" w14:textId="77777777" w:rsidR="00F75ACA" w:rsidRDefault="00FD391F">
      <w:pPr>
        <w:widowControl/>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lastRenderedPageBreak/>
        <w:t>1.</w:t>
      </w:r>
      <w:r>
        <w:rPr>
          <w:rFonts w:eastAsiaTheme="minorEastAsia"/>
          <w:kern w:val="0"/>
          <w:szCs w:val="21"/>
          <w:shd w:val="clear" w:color="auto" w:fill="FFFFFF"/>
          <w:lang w:bidi="ar"/>
        </w:rPr>
        <w:t>准入供应商数量</w:t>
      </w:r>
      <w:r>
        <w:rPr>
          <w:rFonts w:eastAsiaTheme="minorEastAsia" w:hint="eastAsia"/>
          <w:kern w:val="0"/>
          <w:szCs w:val="21"/>
          <w:shd w:val="clear" w:color="auto" w:fill="FFFFFF"/>
          <w:lang w:bidi="ar"/>
        </w:rPr>
        <w:t>不少于</w:t>
      </w:r>
      <w:r>
        <w:rPr>
          <w:rFonts w:eastAsiaTheme="minorEastAsia" w:hint="eastAsia"/>
          <w:kern w:val="0"/>
          <w:szCs w:val="21"/>
          <w:shd w:val="clear" w:color="auto" w:fill="FFFFFF"/>
          <w:lang w:bidi="ar"/>
        </w:rPr>
        <w:t>3</w:t>
      </w:r>
      <w:r>
        <w:rPr>
          <w:rFonts w:eastAsiaTheme="minorEastAsia" w:hint="eastAsia"/>
          <w:kern w:val="0"/>
          <w:szCs w:val="21"/>
          <w:shd w:val="clear" w:color="auto" w:fill="FFFFFF"/>
          <w:lang w:bidi="ar"/>
        </w:rPr>
        <w:t>家，不设上限，</w:t>
      </w:r>
      <w:r>
        <w:rPr>
          <w:rFonts w:eastAsiaTheme="minorEastAsia"/>
          <w:kern w:val="0"/>
          <w:szCs w:val="21"/>
          <w:shd w:val="clear" w:color="auto" w:fill="FFFFFF"/>
          <w:lang w:bidi="ar"/>
        </w:rPr>
        <w:t>满足资格准入条件并通过准入审查、考察的供应商即可获得准入资格。</w:t>
      </w:r>
    </w:p>
    <w:p w14:paraId="1491F1D1" w14:textId="77777777" w:rsidR="00F75ACA" w:rsidRDefault="00FD391F">
      <w:pPr>
        <w:widowControl/>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2.</w:t>
      </w:r>
      <w:r>
        <w:rPr>
          <w:rFonts w:eastAsiaTheme="minorEastAsia" w:hint="eastAsia"/>
          <w:kern w:val="0"/>
          <w:szCs w:val="21"/>
          <w:shd w:val="clear" w:color="auto" w:fill="FFFFFF"/>
          <w:lang w:bidi="ar"/>
        </w:rPr>
        <w:t>经审查合格的</w:t>
      </w:r>
      <w:r>
        <w:rPr>
          <w:rFonts w:eastAsiaTheme="minorEastAsia"/>
          <w:kern w:val="0"/>
          <w:szCs w:val="21"/>
          <w:shd w:val="clear" w:color="auto" w:fill="FFFFFF"/>
          <w:lang w:bidi="ar"/>
        </w:rPr>
        <w:t>准入供应商数量不足</w:t>
      </w:r>
      <w:r>
        <w:rPr>
          <w:rFonts w:eastAsiaTheme="minorEastAsia"/>
          <w:kern w:val="0"/>
          <w:szCs w:val="21"/>
          <w:shd w:val="clear" w:color="auto" w:fill="FFFFFF"/>
          <w:lang w:bidi="ar"/>
        </w:rPr>
        <w:t>3</w:t>
      </w:r>
      <w:r>
        <w:rPr>
          <w:rFonts w:eastAsiaTheme="minorEastAsia"/>
          <w:kern w:val="0"/>
          <w:szCs w:val="21"/>
          <w:shd w:val="clear" w:color="auto" w:fill="FFFFFF"/>
          <w:lang w:bidi="ar"/>
        </w:rPr>
        <w:t>家的，采购人有权选择重新开展准入审查或终止准入审查活动。</w:t>
      </w:r>
    </w:p>
    <w:p w14:paraId="5FE01C2F"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六</w:t>
      </w:r>
      <w:r>
        <w:rPr>
          <w:rFonts w:eastAsiaTheme="minorEastAsia"/>
          <w:b/>
          <w:bCs/>
          <w:kern w:val="0"/>
          <w:szCs w:val="21"/>
          <w:shd w:val="clear" w:color="auto" w:fill="FFFFFF"/>
          <w:lang w:bidi="ar"/>
        </w:rPr>
        <w:t>、准入有效期</w:t>
      </w:r>
    </w:p>
    <w:p w14:paraId="0B47B753" w14:textId="77777777" w:rsidR="00F75ACA" w:rsidRDefault="00FD391F">
      <w:pPr>
        <w:widowControl/>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本次准入有效期为</w:t>
      </w:r>
      <w:r>
        <w:rPr>
          <w:rFonts w:eastAsiaTheme="minorEastAsia" w:hint="eastAsia"/>
          <w:kern w:val="0"/>
          <w:szCs w:val="21"/>
          <w:shd w:val="clear" w:color="auto" w:fill="FFFFFF"/>
          <w:lang w:bidi="ar"/>
        </w:rPr>
        <w:t>1</w:t>
      </w:r>
      <w:r>
        <w:rPr>
          <w:rFonts w:eastAsiaTheme="minorEastAsia" w:hint="eastAsia"/>
          <w:kern w:val="0"/>
          <w:szCs w:val="21"/>
          <w:shd w:val="clear" w:color="auto" w:fill="FFFFFF"/>
          <w:lang w:bidi="ar"/>
        </w:rPr>
        <w:t>年，</w:t>
      </w:r>
      <w:r>
        <w:rPr>
          <w:rFonts w:eastAsiaTheme="minorEastAsia"/>
          <w:kern w:val="0"/>
          <w:szCs w:val="21"/>
          <w:shd w:val="clear" w:color="auto" w:fill="FFFFFF"/>
          <w:lang w:bidi="ar"/>
        </w:rPr>
        <w:t>具体</w:t>
      </w:r>
      <w:r>
        <w:rPr>
          <w:rFonts w:eastAsiaTheme="minorEastAsia" w:hint="eastAsia"/>
          <w:kern w:val="0"/>
          <w:szCs w:val="21"/>
          <w:shd w:val="clear" w:color="auto" w:fill="FFFFFF"/>
          <w:lang w:bidi="ar"/>
        </w:rPr>
        <w:t>自准入结果公告结束后起算。</w:t>
      </w:r>
    </w:p>
    <w:p w14:paraId="46A900F4" w14:textId="77777777" w:rsidR="00F75ACA" w:rsidRDefault="00FD391F">
      <w:pPr>
        <w:widowControl/>
        <w:shd w:val="clear" w:color="auto" w:fill="FFFFFF"/>
        <w:spacing w:line="360" w:lineRule="auto"/>
        <w:ind w:firstLineChars="200" w:firstLine="422"/>
        <w:rPr>
          <w:rFonts w:eastAsiaTheme="minorEastAsia"/>
          <w:b/>
          <w:bCs/>
          <w:szCs w:val="21"/>
          <w:shd w:val="clear" w:color="auto" w:fill="FFFFFF"/>
        </w:rPr>
      </w:pPr>
      <w:r>
        <w:rPr>
          <w:rFonts w:eastAsiaTheme="minorEastAsia" w:hint="eastAsia"/>
          <w:b/>
          <w:bCs/>
          <w:kern w:val="0"/>
          <w:szCs w:val="21"/>
          <w:shd w:val="clear" w:color="auto" w:fill="FFFFFF"/>
          <w:lang w:bidi="ar"/>
        </w:rPr>
        <w:t>七</w:t>
      </w:r>
      <w:r>
        <w:rPr>
          <w:rFonts w:eastAsiaTheme="minorEastAsia"/>
          <w:b/>
          <w:bCs/>
          <w:kern w:val="0"/>
          <w:szCs w:val="21"/>
          <w:shd w:val="clear" w:color="auto" w:fill="FFFFFF"/>
          <w:lang w:bidi="ar"/>
        </w:rPr>
        <w:t>、递交准入申请相关事项</w:t>
      </w:r>
    </w:p>
    <w:p w14:paraId="5F0EBF90" w14:textId="227320BF" w:rsidR="00F75ACA" w:rsidRDefault="00FD391F">
      <w:pPr>
        <w:widowControl/>
        <w:shd w:val="clear" w:color="auto" w:fill="FFFFFF"/>
        <w:spacing w:line="360" w:lineRule="auto"/>
        <w:ind w:firstLineChars="200" w:firstLine="422"/>
        <w:rPr>
          <w:rFonts w:eastAsiaTheme="minorEastAsia"/>
          <w:szCs w:val="21"/>
          <w:shd w:val="clear" w:color="auto" w:fill="FFFFFF"/>
        </w:rPr>
      </w:pPr>
      <w:r>
        <w:rPr>
          <w:rFonts w:eastAsiaTheme="minorEastAsia"/>
          <w:b/>
          <w:bCs/>
          <w:kern w:val="0"/>
          <w:szCs w:val="21"/>
          <w:shd w:val="clear" w:color="auto" w:fill="FFFFFF"/>
          <w:lang w:bidi="ar"/>
        </w:rPr>
        <w:t>（一）公告期限：</w:t>
      </w:r>
      <w:r>
        <w:rPr>
          <w:rFonts w:eastAsiaTheme="minorEastAsia"/>
          <w:kern w:val="0"/>
          <w:szCs w:val="21"/>
          <w:shd w:val="clear" w:color="auto" w:fill="FFFFFF"/>
          <w:lang w:bidi="ar"/>
        </w:rPr>
        <w:t>自公告之日起至</w:t>
      </w:r>
      <w:r>
        <w:rPr>
          <w:rFonts w:eastAsiaTheme="minorEastAsia"/>
          <w:kern w:val="0"/>
          <w:szCs w:val="21"/>
          <w:shd w:val="clear" w:color="auto" w:fill="FFFFFF"/>
          <w:lang w:bidi="ar"/>
        </w:rPr>
        <w:t>202</w:t>
      </w:r>
      <w:r>
        <w:rPr>
          <w:rFonts w:eastAsiaTheme="minorEastAsia" w:hint="eastAsia"/>
          <w:kern w:val="0"/>
          <w:szCs w:val="21"/>
          <w:shd w:val="clear" w:color="auto" w:fill="FFFFFF"/>
          <w:lang w:bidi="ar"/>
        </w:rPr>
        <w:t>6</w:t>
      </w:r>
      <w:r>
        <w:rPr>
          <w:rFonts w:eastAsiaTheme="minorEastAsia"/>
          <w:kern w:val="0"/>
          <w:szCs w:val="21"/>
          <w:shd w:val="clear" w:color="auto" w:fill="FFFFFF"/>
          <w:lang w:bidi="ar"/>
        </w:rPr>
        <w:t>年</w:t>
      </w:r>
      <w:r w:rsidR="00B124A3">
        <w:rPr>
          <w:rFonts w:eastAsiaTheme="minorEastAsia"/>
          <w:kern w:val="0"/>
          <w:szCs w:val="21"/>
          <w:shd w:val="clear" w:color="auto" w:fill="FFFFFF"/>
          <w:lang w:bidi="ar"/>
        </w:rPr>
        <w:t>03</w:t>
      </w:r>
      <w:r>
        <w:rPr>
          <w:rFonts w:eastAsiaTheme="minorEastAsia"/>
          <w:kern w:val="0"/>
          <w:szCs w:val="21"/>
          <w:shd w:val="clear" w:color="auto" w:fill="FFFFFF"/>
          <w:lang w:bidi="ar"/>
        </w:rPr>
        <w:t>月</w:t>
      </w:r>
      <w:r w:rsidR="00B124A3">
        <w:rPr>
          <w:rFonts w:eastAsiaTheme="minorEastAsia"/>
          <w:kern w:val="0"/>
          <w:szCs w:val="21"/>
          <w:shd w:val="clear" w:color="auto" w:fill="FFFFFF"/>
          <w:lang w:bidi="ar"/>
        </w:rPr>
        <w:t>10</w:t>
      </w:r>
      <w:r>
        <w:rPr>
          <w:rFonts w:eastAsiaTheme="minorEastAsia"/>
          <w:kern w:val="0"/>
          <w:szCs w:val="21"/>
          <w:shd w:val="clear" w:color="auto" w:fill="FFFFFF"/>
          <w:lang w:bidi="ar"/>
        </w:rPr>
        <w:t>日。</w:t>
      </w:r>
      <w:r>
        <w:rPr>
          <w:rFonts w:eastAsiaTheme="minorEastAsia" w:hint="eastAsia"/>
          <w:kern w:val="0"/>
          <w:szCs w:val="21"/>
          <w:shd w:val="clear" w:color="auto" w:fill="FFFFFF"/>
          <w:lang w:bidi="ar"/>
        </w:rPr>
        <w:t>（以公告时间为准）</w:t>
      </w:r>
    </w:p>
    <w:p w14:paraId="5060C1E4" w14:textId="7AAAF40E" w:rsidR="00F75ACA" w:rsidRDefault="00FD391F">
      <w:pPr>
        <w:widowControl/>
        <w:shd w:val="clear" w:color="auto" w:fill="FFFFFF"/>
        <w:spacing w:line="360" w:lineRule="auto"/>
        <w:ind w:firstLineChars="200" w:firstLine="422"/>
        <w:rPr>
          <w:rFonts w:eastAsiaTheme="minorEastAsia"/>
          <w:kern w:val="0"/>
          <w:szCs w:val="21"/>
          <w:shd w:val="clear" w:color="auto" w:fill="FFFFFF"/>
          <w:lang w:bidi="ar"/>
        </w:rPr>
      </w:pPr>
      <w:r>
        <w:rPr>
          <w:rFonts w:eastAsiaTheme="minorEastAsia"/>
          <w:b/>
          <w:bCs/>
          <w:kern w:val="0"/>
          <w:szCs w:val="21"/>
          <w:shd w:val="clear" w:color="auto" w:fill="FFFFFF"/>
          <w:lang w:bidi="ar"/>
        </w:rPr>
        <w:t>（二）申请文件递交期限：</w:t>
      </w:r>
      <w:r>
        <w:rPr>
          <w:rFonts w:eastAsiaTheme="minorEastAsia"/>
          <w:kern w:val="0"/>
          <w:szCs w:val="21"/>
          <w:shd w:val="clear" w:color="auto" w:fill="FFFFFF"/>
          <w:lang w:bidi="ar"/>
        </w:rPr>
        <w:t>自公告之日起至</w:t>
      </w:r>
      <w:r>
        <w:rPr>
          <w:rFonts w:eastAsiaTheme="minorEastAsia"/>
          <w:kern w:val="0"/>
          <w:szCs w:val="21"/>
          <w:shd w:val="clear" w:color="auto" w:fill="FFFFFF"/>
          <w:lang w:bidi="ar"/>
        </w:rPr>
        <w:t>202</w:t>
      </w:r>
      <w:r>
        <w:rPr>
          <w:rFonts w:eastAsiaTheme="minorEastAsia" w:hint="eastAsia"/>
          <w:kern w:val="0"/>
          <w:szCs w:val="21"/>
          <w:shd w:val="clear" w:color="auto" w:fill="FFFFFF"/>
          <w:lang w:bidi="ar"/>
        </w:rPr>
        <w:t>6</w:t>
      </w:r>
      <w:r>
        <w:rPr>
          <w:rFonts w:eastAsiaTheme="minorEastAsia"/>
          <w:kern w:val="0"/>
          <w:szCs w:val="21"/>
          <w:shd w:val="clear" w:color="auto" w:fill="FFFFFF"/>
          <w:lang w:bidi="ar"/>
        </w:rPr>
        <w:t>年</w:t>
      </w:r>
      <w:r w:rsidR="00B124A3">
        <w:rPr>
          <w:rFonts w:eastAsiaTheme="minorEastAsia"/>
          <w:kern w:val="0"/>
          <w:szCs w:val="21"/>
          <w:shd w:val="clear" w:color="auto" w:fill="FFFFFF"/>
          <w:lang w:bidi="ar"/>
        </w:rPr>
        <w:t>03</w:t>
      </w:r>
      <w:r>
        <w:rPr>
          <w:rFonts w:eastAsiaTheme="minorEastAsia"/>
          <w:kern w:val="0"/>
          <w:szCs w:val="21"/>
          <w:shd w:val="clear" w:color="auto" w:fill="FFFFFF"/>
          <w:lang w:bidi="ar"/>
        </w:rPr>
        <w:t>月</w:t>
      </w:r>
      <w:r w:rsidR="00B124A3">
        <w:rPr>
          <w:rFonts w:eastAsiaTheme="minorEastAsia"/>
          <w:kern w:val="0"/>
          <w:szCs w:val="21"/>
          <w:shd w:val="clear" w:color="auto" w:fill="FFFFFF"/>
          <w:lang w:bidi="ar"/>
        </w:rPr>
        <w:t>10</w:t>
      </w:r>
      <w:r>
        <w:rPr>
          <w:rFonts w:eastAsiaTheme="minorEastAsia"/>
          <w:kern w:val="0"/>
          <w:szCs w:val="21"/>
          <w:shd w:val="clear" w:color="auto" w:fill="FFFFFF"/>
          <w:lang w:bidi="ar"/>
        </w:rPr>
        <w:t>日</w:t>
      </w:r>
      <w:r>
        <w:rPr>
          <w:rFonts w:eastAsiaTheme="minorEastAsia" w:hint="eastAsia"/>
          <w:kern w:val="0"/>
          <w:szCs w:val="21"/>
          <w:shd w:val="clear" w:color="auto" w:fill="FFFFFF"/>
          <w:lang w:bidi="ar"/>
        </w:rPr>
        <w:t>。（以公告时间为准）</w:t>
      </w:r>
    </w:p>
    <w:p w14:paraId="62542C53" w14:textId="77777777" w:rsidR="00F75ACA" w:rsidRDefault="00FD391F">
      <w:pPr>
        <w:widowControl/>
        <w:shd w:val="clear" w:color="auto" w:fill="FFFFFF"/>
        <w:spacing w:line="360" w:lineRule="auto"/>
        <w:ind w:firstLineChars="200" w:firstLine="422"/>
        <w:rPr>
          <w:rFonts w:eastAsiaTheme="minorEastAsia"/>
          <w:kern w:val="0"/>
          <w:szCs w:val="21"/>
          <w:shd w:val="clear" w:color="auto" w:fill="FFFFFF"/>
          <w:lang w:bidi="ar"/>
        </w:rPr>
      </w:pPr>
      <w:r>
        <w:rPr>
          <w:rFonts w:eastAsiaTheme="minorEastAsia"/>
          <w:b/>
          <w:bCs/>
          <w:kern w:val="0"/>
          <w:szCs w:val="21"/>
          <w:shd w:val="clear" w:color="auto" w:fill="FFFFFF"/>
          <w:lang w:bidi="ar"/>
        </w:rPr>
        <w:t>（三）申请文件递交时间：</w:t>
      </w:r>
      <w:r>
        <w:rPr>
          <w:rFonts w:eastAsiaTheme="minorEastAsia"/>
          <w:kern w:val="0"/>
          <w:szCs w:val="21"/>
          <w:shd w:val="clear" w:color="auto" w:fill="FFFFFF"/>
          <w:lang w:bidi="ar"/>
        </w:rPr>
        <w:t>仅限工作日的上午</w:t>
      </w:r>
      <w:r>
        <w:rPr>
          <w:rFonts w:eastAsiaTheme="minorEastAsia"/>
          <w:kern w:val="0"/>
          <w:szCs w:val="21"/>
          <w:shd w:val="clear" w:color="auto" w:fill="FFFFFF"/>
          <w:lang w:bidi="ar"/>
        </w:rPr>
        <w:t>9</w:t>
      </w:r>
      <w:r>
        <w:rPr>
          <w:rFonts w:eastAsiaTheme="minorEastAsia"/>
          <w:kern w:val="0"/>
          <w:szCs w:val="21"/>
          <w:shd w:val="clear" w:color="auto" w:fill="FFFFFF"/>
          <w:lang w:bidi="ar"/>
        </w:rPr>
        <w:t>：</w:t>
      </w:r>
      <w:r>
        <w:rPr>
          <w:rFonts w:eastAsiaTheme="minorEastAsia"/>
          <w:kern w:val="0"/>
          <w:szCs w:val="21"/>
          <w:shd w:val="clear" w:color="auto" w:fill="FFFFFF"/>
          <w:lang w:bidi="ar"/>
        </w:rPr>
        <w:t>00—11</w:t>
      </w:r>
      <w:r>
        <w:rPr>
          <w:rFonts w:eastAsiaTheme="minorEastAsia"/>
          <w:kern w:val="0"/>
          <w:szCs w:val="21"/>
          <w:shd w:val="clear" w:color="auto" w:fill="FFFFFF"/>
          <w:lang w:bidi="ar"/>
        </w:rPr>
        <w:t>：</w:t>
      </w:r>
      <w:r>
        <w:rPr>
          <w:rFonts w:eastAsiaTheme="minorEastAsia"/>
          <w:kern w:val="0"/>
          <w:szCs w:val="21"/>
          <w:shd w:val="clear" w:color="auto" w:fill="FFFFFF"/>
          <w:lang w:bidi="ar"/>
        </w:rPr>
        <w:t>30</w:t>
      </w:r>
      <w:r>
        <w:rPr>
          <w:rFonts w:eastAsiaTheme="minorEastAsia"/>
          <w:kern w:val="0"/>
          <w:szCs w:val="21"/>
          <w:shd w:val="clear" w:color="auto" w:fill="FFFFFF"/>
          <w:lang w:bidi="ar"/>
        </w:rPr>
        <w:t>，下午</w:t>
      </w:r>
      <w:r>
        <w:rPr>
          <w:rFonts w:eastAsiaTheme="minorEastAsia"/>
          <w:kern w:val="0"/>
          <w:szCs w:val="21"/>
          <w:shd w:val="clear" w:color="auto" w:fill="FFFFFF"/>
          <w:lang w:bidi="ar"/>
        </w:rPr>
        <w:t>2</w:t>
      </w:r>
      <w:r>
        <w:rPr>
          <w:rFonts w:eastAsiaTheme="minorEastAsia"/>
          <w:kern w:val="0"/>
          <w:szCs w:val="21"/>
          <w:shd w:val="clear" w:color="auto" w:fill="FFFFFF"/>
          <w:lang w:bidi="ar"/>
        </w:rPr>
        <w:t>：</w:t>
      </w:r>
      <w:r>
        <w:rPr>
          <w:rFonts w:eastAsiaTheme="minorEastAsia"/>
          <w:kern w:val="0"/>
          <w:szCs w:val="21"/>
          <w:shd w:val="clear" w:color="auto" w:fill="FFFFFF"/>
          <w:lang w:bidi="ar"/>
        </w:rPr>
        <w:t>30—5</w:t>
      </w:r>
      <w:r>
        <w:rPr>
          <w:rFonts w:eastAsiaTheme="minorEastAsia"/>
          <w:kern w:val="0"/>
          <w:szCs w:val="21"/>
          <w:shd w:val="clear" w:color="auto" w:fill="FFFFFF"/>
          <w:lang w:bidi="ar"/>
        </w:rPr>
        <w:t>：</w:t>
      </w:r>
      <w:r>
        <w:rPr>
          <w:rFonts w:eastAsiaTheme="minorEastAsia"/>
          <w:kern w:val="0"/>
          <w:szCs w:val="21"/>
          <w:shd w:val="clear" w:color="auto" w:fill="FFFFFF"/>
          <w:lang w:bidi="ar"/>
        </w:rPr>
        <w:t>00</w:t>
      </w:r>
      <w:r>
        <w:rPr>
          <w:rFonts w:eastAsiaTheme="minorEastAsia"/>
          <w:kern w:val="0"/>
          <w:szCs w:val="21"/>
          <w:shd w:val="clear" w:color="auto" w:fill="FFFFFF"/>
          <w:lang w:bidi="ar"/>
        </w:rPr>
        <w:t>。</w:t>
      </w:r>
    </w:p>
    <w:p w14:paraId="7A9378E9" w14:textId="77777777" w:rsidR="00F75ACA" w:rsidRDefault="00FD391F">
      <w:pPr>
        <w:widowControl/>
        <w:shd w:val="clear" w:color="auto" w:fill="FFFFFF"/>
        <w:spacing w:line="360" w:lineRule="auto"/>
        <w:ind w:firstLineChars="200" w:firstLine="422"/>
        <w:rPr>
          <w:rFonts w:eastAsiaTheme="minorEastAsia"/>
          <w:kern w:val="0"/>
          <w:szCs w:val="21"/>
          <w:shd w:val="clear" w:color="auto" w:fill="FFFFFF"/>
          <w:lang w:bidi="ar"/>
        </w:rPr>
      </w:pPr>
      <w:r>
        <w:rPr>
          <w:rFonts w:eastAsiaTheme="minorEastAsia"/>
          <w:b/>
          <w:bCs/>
          <w:kern w:val="0"/>
          <w:szCs w:val="21"/>
          <w:shd w:val="clear" w:color="auto" w:fill="FFFFFF"/>
          <w:lang w:bidi="ar"/>
        </w:rPr>
        <w:t>（四）申请文件递交地点：</w:t>
      </w:r>
      <w:r>
        <w:rPr>
          <w:rFonts w:ascii="宋体" w:hAnsi="宋体" w:cs="宋体" w:hint="eastAsia"/>
          <w:bCs/>
          <w:sz w:val="22"/>
          <w:szCs w:val="22"/>
          <w:u w:val="single"/>
        </w:rPr>
        <w:t>东莞市南城街道西平社区下手新村一巷17号</w:t>
      </w:r>
      <w:r>
        <w:rPr>
          <w:rFonts w:eastAsiaTheme="minorEastAsia"/>
          <w:kern w:val="0"/>
          <w:szCs w:val="21"/>
          <w:shd w:val="clear" w:color="auto" w:fill="FFFFFF"/>
          <w:lang w:bidi="ar"/>
        </w:rPr>
        <w:t>广东正德招标有限公司；联系人：李先生；</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联系电话：</w:t>
      </w:r>
      <w:r>
        <w:rPr>
          <w:rFonts w:eastAsiaTheme="minorEastAsia"/>
          <w:kern w:val="0"/>
          <w:szCs w:val="21"/>
          <w:shd w:val="clear" w:color="auto" w:fill="FFFFFF"/>
          <w:lang w:bidi="ar"/>
        </w:rPr>
        <w:t>0769-22682666</w:t>
      </w:r>
      <w:r>
        <w:rPr>
          <w:rFonts w:eastAsiaTheme="minorEastAsia"/>
          <w:kern w:val="0"/>
          <w:szCs w:val="21"/>
          <w:shd w:val="clear" w:color="auto" w:fill="FFFFFF"/>
          <w:lang w:bidi="ar"/>
        </w:rPr>
        <w:t>。</w:t>
      </w:r>
    </w:p>
    <w:p w14:paraId="5F04952F" w14:textId="77777777" w:rsidR="00F75ACA" w:rsidRDefault="00FD391F">
      <w:pPr>
        <w:widowControl/>
        <w:shd w:val="clear" w:color="auto" w:fill="FFFFFF"/>
        <w:spacing w:line="360" w:lineRule="auto"/>
        <w:ind w:firstLineChars="200" w:firstLine="422"/>
        <w:rPr>
          <w:rFonts w:eastAsiaTheme="minorEastAsia"/>
          <w:kern w:val="0"/>
          <w:szCs w:val="21"/>
          <w:shd w:val="clear" w:color="auto" w:fill="FFFFFF"/>
          <w:lang w:bidi="ar"/>
        </w:rPr>
      </w:pPr>
      <w:r>
        <w:rPr>
          <w:rFonts w:eastAsiaTheme="minorEastAsia"/>
          <w:b/>
          <w:bCs/>
          <w:kern w:val="0"/>
          <w:szCs w:val="21"/>
          <w:shd w:val="clear" w:color="auto" w:fill="FFFFFF"/>
          <w:lang w:bidi="ar"/>
        </w:rPr>
        <w:t>（五）递交方式：</w:t>
      </w:r>
      <w:r>
        <w:rPr>
          <w:rFonts w:eastAsiaTheme="minorEastAsia" w:hint="eastAsia"/>
          <w:kern w:val="0"/>
          <w:szCs w:val="21"/>
          <w:shd w:val="clear" w:color="auto" w:fill="FFFFFF"/>
          <w:lang w:bidi="ar"/>
        </w:rPr>
        <w:t>现场递交（参与本次准入项目的供应商，应与采购代理单位联系人取得联系，确保资料递交成功）。</w:t>
      </w:r>
    </w:p>
    <w:p w14:paraId="09293EF2" w14:textId="77777777" w:rsidR="00F75ACA" w:rsidRPr="00191ECB" w:rsidRDefault="00FD391F" w:rsidP="00191ECB">
      <w:pPr>
        <w:widowControl/>
        <w:shd w:val="clear" w:color="auto" w:fill="FFFFFF"/>
        <w:spacing w:line="360" w:lineRule="auto"/>
        <w:ind w:firstLine="422"/>
        <w:rPr>
          <w:rFonts w:eastAsiaTheme="minorEastAsia"/>
          <w:szCs w:val="21"/>
          <w:shd w:val="clear" w:color="auto" w:fill="FFFFFF"/>
          <w:lang w:bidi="ar"/>
        </w:rPr>
      </w:pPr>
      <w:r w:rsidRPr="00191ECB">
        <w:rPr>
          <w:rFonts w:eastAsiaTheme="minorEastAsia" w:hint="eastAsia"/>
          <w:kern w:val="0"/>
          <w:szCs w:val="21"/>
          <w:shd w:val="clear" w:color="auto" w:fill="FFFFFF"/>
          <w:lang w:bidi="ar"/>
        </w:rPr>
        <w:t>（六）采购单位对准入供应商实施动态管理。准入有效期内，供应商如有意向申请准入，可与采购单位联系</w:t>
      </w:r>
      <w:r>
        <w:rPr>
          <w:rFonts w:eastAsiaTheme="minorEastAsia" w:hint="eastAsia"/>
          <w:kern w:val="0"/>
          <w:szCs w:val="21"/>
          <w:shd w:val="clear" w:color="auto" w:fill="FFFFFF"/>
          <w:lang w:bidi="ar"/>
        </w:rPr>
        <w:t>并递交申请文件</w:t>
      </w:r>
      <w:r w:rsidRPr="00191ECB">
        <w:rPr>
          <w:rFonts w:eastAsiaTheme="minorEastAsia" w:hint="eastAsia"/>
          <w:kern w:val="0"/>
          <w:szCs w:val="21"/>
          <w:shd w:val="clear" w:color="auto" w:fill="FFFFFF"/>
          <w:lang w:bidi="ar"/>
        </w:rPr>
        <w:t>，采购单位根据实际需求及递交准入申请文件情况，适时开展准入审查及供应商考察。</w:t>
      </w:r>
    </w:p>
    <w:p w14:paraId="4B48CBE3"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八</w:t>
      </w:r>
      <w:r>
        <w:rPr>
          <w:rFonts w:eastAsiaTheme="minorEastAsia"/>
          <w:b/>
          <w:bCs/>
          <w:kern w:val="0"/>
          <w:szCs w:val="21"/>
          <w:shd w:val="clear" w:color="auto" w:fill="FFFFFF"/>
          <w:lang w:bidi="ar"/>
        </w:rPr>
        <w:t>、需提供的材料：</w:t>
      </w:r>
    </w:p>
    <w:p w14:paraId="230712CF"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w:t>
      </w:r>
      <w:r>
        <w:rPr>
          <w:rFonts w:eastAsiaTheme="minorEastAsia"/>
          <w:kern w:val="0"/>
          <w:szCs w:val="21"/>
          <w:shd w:val="clear" w:color="auto" w:fill="FFFFFF"/>
          <w:lang w:bidi="ar"/>
        </w:rPr>
        <w:t>一</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申请材料内容</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详见第四章申请文件格式</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w:t>
      </w:r>
    </w:p>
    <w:p w14:paraId="5C747015"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w:t>
      </w:r>
      <w:r>
        <w:rPr>
          <w:rFonts w:eastAsiaTheme="minorEastAsia"/>
          <w:kern w:val="0"/>
          <w:szCs w:val="21"/>
          <w:shd w:val="clear" w:color="auto" w:fill="FFFFFF"/>
          <w:lang w:bidi="ar"/>
        </w:rPr>
        <w:t>二</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申请材料要求需装订成册并加盖公司公章，自备档案袋，并在档案袋正面备注项目名称、项目编号以及公司信息</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含公司名称、联系人、联系方式</w:t>
      </w:r>
      <w:r>
        <w:rPr>
          <w:rFonts w:eastAsiaTheme="minorEastAsia" w:hint="eastAsia"/>
          <w:kern w:val="0"/>
          <w:szCs w:val="21"/>
          <w:shd w:val="clear" w:color="auto" w:fill="FFFFFF"/>
          <w:lang w:bidi="ar"/>
        </w:rPr>
        <w:t>）</w:t>
      </w:r>
      <w:r>
        <w:rPr>
          <w:rFonts w:eastAsiaTheme="minorEastAsia"/>
          <w:kern w:val="0"/>
          <w:szCs w:val="21"/>
          <w:shd w:val="clear" w:color="auto" w:fill="FFFFFF"/>
          <w:lang w:bidi="ar"/>
        </w:rPr>
        <w:t>。</w:t>
      </w:r>
    </w:p>
    <w:p w14:paraId="43B4FB65"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九</w:t>
      </w:r>
      <w:r>
        <w:rPr>
          <w:rFonts w:eastAsiaTheme="minorEastAsia"/>
          <w:b/>
          <w:bCs/>
          <w:kern w:val="0"/>
          <w:szCs w:val="21"/>
          <w:shd w:val="clear" w:color="auto" w:fill="FFFFFF"/>
          <w:lang w:bidi="ar"/>
        </w:rPr>
        <w:t>、</w:t>
      </w:r>
      <w:r>
        <w:rPr>
          <w:rFonts w:asciiTheme="minorEastAsia" w:eastAsiaTheme="minorEastAsia" w:hAnsiTheme="minorEastAsia" w:cstheme="minorEastAsia" w:hint="eastAsia"/>
          <w:b/>
          <w:bCs/>
          <w:kern w:val="0"/>
          <w:szCs w:val="21"/>
          <w:shd w:val="clear" w:color="auto" w:fill="FFFFFF"/>
          <w:lang w:bidi="ar"/>
        </w:rPr>
        <w:t>供应商</w:t>
      </w:r>
      <w:r>
        <w:rPr>
          <w:rFonts w:asciiTheme="minorEastAsia" w:eastAsiaTheme="minorEastAsia" w:hAnsiTheme="minorEastAsia" w:cstheme="minorEastAsia" w:hint="eastAsia"/>
          <w:b/>
          <w:bCs/>
          <w:kern w:val="0"/>
          <w:szCs w:val="21"/>
          <w:shd w:val="clear" w:color="auto" w:fill="FFFFFF"/>
          <w:lang w:val="zh-CN" w:bidi="ar"/>
        </w:rPr>
        <w:t>应承担其准入申请文件编制、递交、</w:t>
      </w:r>
      <w:r>
        <w:rPr>
          <w:rFonts w:asciiTheme="minorEastAsia" w:eastAsiaTheme="minorEastAsia" w:hAnsiTheme="minorEastAsia" w:cstheme="minorEastAsia" w:hint="eastAsia"/>
          <w:b/>
          <w:bCs/>
          <w:kern w:val="0"/>
          <w:szCs w:val="21"/>
          <w:shd w:val="clear" w:color="auto" w:fill="FFFFFF"/>
          <w:lang w:bidi="ar"/>
        </w:rPr>
        <w:t>准入资格审查服务费以及后续供应商选取、东莞市交通投资控股集团有限公司供应链服务</w:t>
      </w:r>
      <w:r>
        <w:rPr>
          <w:rFonts w:asciiTheme="minorEastAsia" w:eastAsiaTheme="minorEastAsia" w:hAnsiTheme="minorEastAsia" w:cstheme="minorEastAsia" w:hint="eastAsia"/>
          <w:b/>
          <w:bCs/>
          <w:kern w:val="0"/>
          <w:szCs w:val="21"/>
          <w:shd w:val="clear" w:color="auto" w:fill="FFFFFF"/>
          <w:lang w:val="zh-CN" w:bidi="ar"/>
        </w:rPr>
        <w:t>平台所涉及的一切费用，在任何情况下采购人对上述费用均不负任何责任。东莞市交通投资</w:t>
      </w:r>
      <w:r>
        <w:rPr>
          <w:rFonts w:asciiTheme="minorEastAsia" w:eastAsiaTheme="minorEastAsia" w:hAnsiTheme="minorEastAsia" w:cstheme="minorEastAsia" w:hint="eastAsia"/>
          <w:b/>
          <w:bCs/>
          <w:kern w:val="0"/>
          <w:szCs w:val="21"/>
          <w:shd w:val="clear" w:color="auto" w:fill="FFFFFF"/>
          <w:lang w:bidi="ar"/>
        </w:rPr>
        <w:t>控股</w:t>
      </w:r>
      <w:r>
        <w:rPr>
          <w:rFonts w:asciiTheme="minorEastAsia" w:eastAsiaTheme="minorEastAsia" w:hAnsiTheme="minorEastAsia" w:cstheme="minorEastAsia" w:hint="eastAsia"/>
          <w:b/>
          <w:bCs/>
          <w:kern w:val="0"/>
          <w:szCs w:val="21"/>
          <w:shd w:val="clear" w:color="auto" w:fill="FFFFFF"/>
          <w:lang w:val="zh-CN" w:bidi="ar"/>
        </w:rPr>
        <w:t>集团</w:t>
      </w:r>
      <w:r>
        <w:rPr>
          <w:rFonts w:asciiTheme="minorEastAsia" w:eastAsiaTheme="minorEastAsia" w:hAnsiTheme="minorEastAsia" w:cstheme="minorEastAsia" w:hint="eastAsia"/>
          <w:b/>
          <w:bCs/>
          <w:kern w:val="0"/>
          <w:szCs w:val="21"/>
          <w:shd w:val="clear" w:color="auto" w:fill="FFFFFF"/>
          <w:lang w:bidi="ar"/>
        </w:rPr>
        <w:t>有限公司</w:t>
      </w:r>
      <w:r>
        <w:rPr>
          <w:rFonts w:asciiTheme="minorEastAsia" w:eastAsiaTheme="minorEastAsia" w:hAnsiTheme="minorEastAsia" w:cstheme="minorEastAsia" w:hint="eastAsia"/>
          <w:b/>
          <w:bCs/>
          <w:kern w:val="0"/>
          <w:szCs w:val="21"/>
          <w:shd w:val="clear" w:color="auto" w:fill="FFFFFF"/>
          <w:lang w:val="zh-CN" w:bidi="ar"/>
        </w:rPr>
        <w:t>供应链服务平台涉及的平台服务费、交易服务费、CA办理费用标准以其官方网站（https://gyl.dgjtjt.com.cn/）公告为准。</w:t>
      </w:r>
    </w:p>
    <w:p w14:paraId="1C25A0DF" w14:textId="77777777" w:rsidR="00F75ACA" w:rsidRDefault="00FD391F">
      <w:pPr>
        <w:widowControl/>
        <w:shd w:val="clear" w:color="auto" w:fill="FFFFFF"/>
        <w:spacing w:line="360" w:lineRule="auto"/>
        <w:ind w:firstLineChars="200" w:firstLine="422"/>
        <w:rPr>
          <w:rFonts w:eastAsiaTheme="minorEastAsia"/>
          <w:b/>
          <w:bCs/>
          <w:kern w:val="0"/>
          <w:szCs w:val="21"/>
          <w:shd w:val="clear" w:color="auto" w:fill="FFFFFF"/>
          <w:lang w:bidi="ar"/>
        </w:rPr>
      </w:pPr>
      <w:r>
        <w:rPr>
          <w:rFonts w:eastAsiaTheme="minorEastAsia" w:hint="eastAsia"/>
          <w:b/>
          <w:bCs/>
          <w:kern w:val="0"/>
          <w:szCs w:val="21"/>
          <w:shd w:val="clear" w:color="auto" w:fill="FFFFFF"/>
          <w:lang w:bidi="ar"/>
        </w:rPr>
        <w:t>十</w:t>
      </w:r>
      <w:r>
        <w:rPr>
          <w:rFonts w:eastAsiaTheme="minorEastAsia"/>
          <w:b/>
          <w:bCs/>
          <w:kern w:val="0"/>
          <w:szCs w:val="21"/>
          <w:shd w:val="clear" w:color="auto" w:fill="FFFFFF"/>
          <w:lang w:bidi="ar"/>
        </w:rPr>
        <w:t>、公告媒介</w:t>
      </w:r>
    </w:p>
    <w:p w14:paraId="573B7925" w14:textId="77777777" w:rsidR="00E41C2E" w:rsidRDefault="00E41C2E" w:rsidP="00E41C2E">
      <w:pPr>
        <w:pStyle w:val="2"/>
        <w:ind w:firstLine="480"/>
        <w:rPr>
          <w:lang w:bidi="ar"/>
        </w:rPr>
      </w:pPr>
    </w:p>
    <w:p w14:paraId="1FA35AF5" w14:textId="77777777" w:rsidR="00E41C2E" w:rsidRDefault="00E41C2E" w:rsidP="00E41C2E">
      <w:pPr>
        <w:pStyle w:val="2"/>
        <w:ind w:firstLine="480"/>
        <w:rPr>
          <w:lang w:bidi="ar"/>
        </w:rPr>
      </w:pPr>
    </w:p>
    <w:p w14:paraId="58E52CAA" w14:textId="77777777" w:rsidR="00E41C2E" w:rsidRPr="00E41C2E" w:rsidRDefault="00E41C2E" w:rsidP="00E41C2E">
      <w:pPr>
        <w:pStyle w:val="2"/>
        <w:ind w:firstLine="480"/>
        <w:rPr>
          <w:rFonts w:hint="eastAsia"/>
          <w:lang w:bidi="ar"/>
        </w:rPr>
      </w:pPr>
      <w:bookmarkStart w:id="4" w:name="_GoBack"/>
      <w:bookmarkEnd w:id="4"/>
    </w:p>
    <w:p w14:paraId="21740952"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lastRenderedPageBreak/>
        <w:t>有关本次准入审查事宜的准入公告及结果公告在广东省公共资源交易平台（</w:t>
      </w:r>
      <w:r>
        <w:rPr>
          <w:rFonts w:eastAsiaTheme="minorEastAsia"/>
          <w:kern w:val="0"/>
          <w:szCs w:val="21"/>
          <w:shd w:val="clear" w:color="auto" w:fill="FFFFFF"/>
          <w:lang w:bidi="ar"/>
        </w:rPr>
        <w:t>https://ygp.gdzwfw.gov.cn/#/441900/index</w:t>
      </w:r>
      <w:r>
        <w:rPr>
          <w:rFonts w:eastAsiaTheme="minorEastAsia"/>
          <w:kern w:val="0"/>
          <w:szCs w:val="21"/>
          <w:shd w:val="clear" w:color="auto" w:fill="FFFFFF"/>
          <w:lang w:bidi="ar"/>
        </w:rPr>
        <w:t>）、东莞市交通投资</w:t>
      </w:r>
      <w:r>
        <w:rPr>
          <w:rFonts w:eastAsiaTheme="minorEastAsia" w:hint="eastAsia"/>
          <w:kern w:val="0"/>
          <w:szCs w:val="21"/>
          <w:shd w:val="clear" w:color="auto" w:fill="FFFFFF"/>
          <w:lang w:bidi="ar"/>
        </w:rPr>
        <w:t>控股</w:t>
      </w:r>
      <w:r>
        <w:rPr>
          <w:rFonts w:eastAsiaTheme="minorEastAsia"/>
          <w:kern w:val="0"/>
          <w:szCs w:val="21"/>
          <w:shd w:val="clear" w:color="auto" w:fill="FFFFFF"/>
          <w:lang w:bidi="ar"/>
        </w:rPr>
        <w:t>集团有限公司供应链服务平台（</w:t>
      </w:r>
      <w:r>
        <w:rPr>
          <w:rFonts w:eastAsiaTheme="minorEastAsia"/>
          <w:kern w:val="0"/>
          <w:szCs w:val="21"/>
          <w:shd w:val="clear" w:color="auto" w:fill="FFFFFF"/>
          <w:lang w:bidi="ar"/>
        </w:rPr>
        <w:t>http://gyl.dgjtjt.com.cn/</w:t>
      </w:r>
      <w:r>
        <w:rPr>
          <w:rFonts w:eastAsiaTheme="minorEastAsia"/>
          <w:kern w:val="0"/>
          <w:szCs w:val="21"/>
          <w:shd w:val="clear" w:color="auto" w:fill="FFFFFF"/>
          <w:lang w:bidi="ar"/>
        </w:rPr>
        <w:t>）、东莞市交通投资</w:t>
      </w:r>
      <w:r>
        <w:rPr>
          <w:rFonts w:eastAsiaTheme="minorEastAsia" w:hint="eastAsia"/>
          <w:kern w:val="0"/>
          <w:szCs w:val="21"/>
          <w:shd w:val="clear" w:color="auto" w:fill="FFFFFF"/>
          <w:lang w:bidi="ar"/>
        </w:rPr>
        <w:t>控股</w:t>
      </w:r>
      <w:r>
        <w:rPr>
          <w:rFonts w:eastAsiaTheme="minorEastAsia"/>
          <w:kern w:val="0"/>
          <w:szCs w:val="21"/>
          <w:shd w:val="clear" w:color="auto" w:fill="FFFFFF"/>
          <w:lang w:bidi="ar"/>
        </w:rPr>
        <w:t>集团有限公司官方网站（</w:t>
      </w:r>
      <w:r>
        <w:rPr>
          <w:rFonts w:eastAsiaTheme="minorEastAsia"/>
          <w:kern w:val="0"/>
          <w:szCs w:val="21"/>
          <w:shd w:val="clear" w:color="auto" w:fill="FFFFFF"/>
          <w:lang w:bidi="ar"/>
        </w:rPr>
        <w:t>http://www.dgjtjt.com.cn</w:t>
      </w:r>
      <w:r>
        <w:rPr>
          <w:rFonts w:eastAsiaTheme="minorEastAsia"/>
          <w:kern w:val="0"/>
          <w:szCs w:val="21"/>
          <w:shd w:val="clear" w:color="auto" w:fill="FFFFFF"/>
          <w:lang w:bidi="ar"/>
        </w:rPr>
        <w:t>）媒体上公布，并视为有效送达，不再另行通知。</w:t>
      </w:r>
    </w:p>
    <w:p w14:paraId="64B9FEBC" w14:textId="77777777" w:rsidR="00F75ACA" w:rsidRDefault="00FD391F">
      <w:pPr>
        <w:widowControl/>
        <w:shd w:val="clear" w:color="auto" w:fill="FFFFFF"/>
        <w:spacing w:line="360" w:lineRule="auto"/>
        <w:ind w:firstLineChars="200" w:firstLine="420"/>
        <w:rPr>
          <w:rFonts w:eastAsiaTheme="minorEastAsia"/>
          <w:kern w:val="0"/>
          <w:szCs w:val="21"/>
          <w:shd w:val="clear" w:color="auto" w:fill="FFFFFF"/>
          <w:lang w:bidi="ar"/>
        </w:rPr>
      </w:pPr>
      <w:r>
        <w:rPr>
          <w:rFonts w:eastAsiaTheme="minorEastAsia" w:hint="eastAsia"/>
          <w:kern w:val="0"/>
          <w:szCs w:val="21"/>
          <w:shd w:val="clear" w:color="auto" w:fill="FFFFFF"/>
          <w:lang w:bidi="ar"/>
        </w:rPr>
        <w:t>十一</w:t>
      </w:r>
      <w:r>
        <w:rPr>
          <w:rFonts w:eastAsiaTheme="minorEastAsia"/>
          <w:kern w:val="0"/>
          <w:szCs w:val="21"/>
          <w:shd w:val="clear" w:color="auto" w:fill="FFFFFF"/>
          <w:lang w:bidi="ar"/>
        </w:rPr>
        <w:t>、有关本次准入审查事宜，也可按下列地址以书面或电话形式向</w:t>
      </w:r>
      <w:r>
        <w:rPr>
          <w:rFonts w:eastAsiaTheme="minorEastAsia" w:hint="eastAsia"/>
          <w:kern w:val="0"/>
          <w:szCs w:val="21"/>
          <w:shd w:val="clear" w:color="auto" w:fill="FFFFFF"/>
          <w:lang w:bidi="ar"/>
        </w:rPr>
        <w:t>审查代理机构</w:t>
      </w:r>
      <w:r>
        <w:rPr>
          <w:rFonts w:eastAsiaTheme="minorEastAsia"/>
          <w:kern w:val="0"/>
          <w:szCs w:val="21"/>
          <w:shd w:val="clear" w:color="auto" w:fill="FFFFFF"/>
          <w:lang w:bidi="ar"/>
        </w:rPr>
        <w:t>查询：</w:t>
      </w:r>
    </w:p>
    <w:p w14:paraId="66C54401" w14:textId="77777777" w:rsidR="00F75ACA" w:rsidRDefault="00F75ACA">
      <w:pPr>
        <w:widowControl/>
        <w:shd w:val="clear" w:color="auto" w:fill="FFFFFF"/>
        <w:spacing w:line="360" w:lineRule="auto"/>
        <w:rPr>
          <w:rFonts w:eastAsiaTheme="minorEastAsia"/>
          <w:kern w:val="0"/>
          <w:szCs w:val="21"/>
          <w:shd w:val="clear" w:color="auto" w:fill="FFFFFF"/>
          <w:lang w:bidi="ar"/>
        </w:rPr>
      </w:pPr>
    </w:p>
    <w:p w14:paraId="00DEC5CF"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hint="eastAsia"/>
          <w:kern w:val="0"/>
          <w:szCs w:val="21"/>
          <w:shd w:val="clear" w:color="auto" w:fill="FFFFFF"/>
          <w:lang w:bidi="ar"/>
        </w:rPr>
        <w:t>审查代理机构</w:t>
      </w:r>
      <w:r>
        <w:rPr>
          <w:rFonts w:eastAsiaTheme="minorEastAsia"/>
          <w:kern w:val="0"/>
          <w:szCs w:val="21"/>
          <w:shd w:val="clear" w:color="auto" w:fill="FFFFFF"/>
          <w:lang w:bidi="ar"/>
        </w:rPr>
        <w:t>名称：广东正德招标有限公司</w:t>
      </w:r>
    </w:p>
    <w:p w14:paraId="495B6234"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详细地址：</w:t>
      </w:r>
      <w:r>
        <w:rPr>
          <w:rFonts w:ascii="宋体" w:hAnsi="宋体" w:cs="宋体" w:hint="eastAsia"/>
          <w:bCs/>
          <w:sz w:val="22"/>
          <w:szCs w:val="22"/>
          <w:u w:val="single"/>
        </w:rPr>
        <w:t>东莞市南城街道西平社区下手新村一巷17号</w:t>
      </w:r>
    </w:p>
    <w:p w14:paraId="72724132"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邮</w:t>
      </w:r>
      <w:r>
        <w:rPr>
          <w:rFonts w:eastAsiaTheme="minorEastAsia" w:hint="eastAsia"/>
          <w:kern w:val="0"/>
          <w:szCs w:val="21"/>
          <w:shd w:val="clear" w:color="auto" w:fill="FFFFFF"/>
          <w:lang w:bidi="ar"/>
        </w:rPr>
        <w:t xml:space="preserve"> </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编：</w:t>
      </w:r>
      <w:r>
        <w:rPr>
          <w:rFonts w:eastAsiaTheme="minorEastAsia" w:hint="eastAsia"/>
          <w:kern w:val="0"/>
          <w:szCs w:val="21"/>
          <w:shd w:val="clear" w:color="auto" w:fill="FFFFFF"/>
          <w:lang w:bidi="ar"/>
        </w:rPr>
        <w:t>5</w:t>
      </w:r>
      <w:r>
        <w:rPr>
          <w:rFonts w:eastAsiaTheme="minorEastAsia"/>
          <w:kern w:val="0"/>
          <w:szCs w:val="21"/>
          <w:shd w:val="clear" w:color="auto" w:fill="FFFFFF"/>
          <w:lang w:bidi="ar"/>
        </w:rPr>
        <w:t>23000</w:t>
      </w:r>
    </w:p>
    <w:p w14:paraId="3EED8E6B"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联</w:t>
      </w:r>
      <w:r>
        <w:rPr>
          <w:rFonts w:eastAsiaTheme="minorEastAsia" w:hint="eastAsia"/>
          <w:kern w:val="0"/>
          <w:szCs w:val="21"/>
          <w:shd w:val="clear" w:color="auto" w:fill="FFFFFF"/>
          <w:lang w:bidi="ar"/>
        </w:rPr>
        <w:t xml:space="preserve"> </w:t>
      </w:r>
      <w:r>
        <w:rPr>
          <w:rFonts w:eastAsiaTheme="minorEastAsia"/>
          <w:kern w:val="0"/>
          <w:szCs w:val="21"/>
          <w:shd w:val="clear" w:color="auto" w:fill="FFFFFF"/>
          <w:lang w:bidi="ar"/>
        </w:rPr>
        <w:t>系</w:t>
      </w:r>
      <w:r>
        <w:rPr>
          <w:rFonts w:eastAsiaTheme="minorEastAsia" w:hint="eastAsia"/>
          <w:kern w:val="0"/>
          <w:szCs w:val="21"/>
          <w:shd w:val="clear" w:color="auto" w:fill="FFFFFF"/>
          <w:lang w:bidi="ar"/>
        </w:rPr>
        <w:t xml:space="preserve"> </w:t>
      </w:r>
      <w:r>
        <w:rPr>
          <w:rFonts w:eastAsiaTheme="minorEastAsia"/>
          <w:kern w:val="0"/>
          <w:szCs w:val="21"/>
          <w:shd w:val="clear" w:color="auto" w:fill="FFFFFF"/>
          <w:lang w:bidi="ar"/>
        </w:rPr>
        <w:t>人：李先生</w:t>
      </w:r>
    </w:p>
    <w:p w14:paraId="5D698A0C"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电</w:t>
      </w:r>
      <w:r>
        <w:rPr>
          <w:rFonts w:eastAsiaTheme="minorEastAsia" w:hint="eastAsia"/>
          <w:kern w:val="0"/>
          <w:szCs w:val="21"/>
          <w:shd w:val="clear" w:color="auto" w:fill="FFFFFF"/>
          <w:lang w:bidi="ar"/>
        </w:rPr>
        <w:t xml:space="preserve"> </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话：</w:t>
      </w:r>
      <w:r>
        <w:rPr>
          <w:rFonts w:eastAsiaTheme="minorEastAsia" w:hint="eastAsia"/>
          <w:kern w:val="0"/>
          <w:szCs w:val="21"/>
          <w:shd w:val="clear" w:color="auto" w:fill="FFFFFF"/>
          <w:lang w:bidi="ar"/>
        </w:rPr>
        <w:t>0</w:t>
      </w:r>
      <w:r>
        <w:rPr>
          <w:rFonts w:eastAsiaTheme="minorEastAsia"/>
          <w:kern w:val="0"/>
          <w:szCs w:val="21"/>
          <w:shd w:val="clear" w:color="auto" w:fill="FFFFFF"/>
          <w:lang w:bidi="ar"/>
        </w:rPr>
        <w:t>769-22682666</w:t>
      </w:r>
    </w:p>
    <w:p w14:paraId="441D1009" w14:textId="77777777" w:rsidR="00F75ACA" w:rsidRDefault="00F75ACA">
      <w:pPr>
        <w:widowControl/>
        <w:shd w:val="clear" w:color="auto" w:fill="FFFFFF"/>
        <w:spacing w:line="360" w:lineRule="auto"/>
        <w:rPr>
          <w:rFonts w:eastAsiaTheme="minorEastAsia"/>
          <w:kern w:val="0"/>
          <w:szCs w:val="21"/>
          <w:shd w:val="clear" w:color="auto" w:fill="FFFFFF"/>
          <w:lang w:bidi="ar"/>
        </w:rPr>
      </w:pPr>
    </w:p>
    <w:p w14:paraId="35ED21E1"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采购单位名称：东莞巴士有限公司</w:t>
      </w:r>
    </w:p>
    <w:p w14:paraId="155032E1"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详细地址：东莞市寮步镇横坑村汽车东站</w:t>
      </w:r>
      <w:r>
        <w:rPr>
          <w:rFonts w:eastAsiaTheme="minorEastAsia"/>
          <w:kern w:val="0"/>
          <w:szCs w:val="21"/>
          <w:shd w:val="clear" w:color="auto" w:fill="FFFFFF"/>
          <w:lang w:bidi="ar"/>
        </w:rPr>
        <w:t>2</w:t>
      </w:r>
      <w:r>
        <w:rPr>
          <w:rFonts w:eastAsiaTheme="minorEastAsia"/>
          <w:kern w:val="0"/>
          <w:szCs w:val="21"/>
          <w:shd w:val="clear" w:color="auto" w:fill="FFFFFF"/>
          <w:lang w:bidi="ar"/>
        </w:rPr>
        <w:t>号楼</w:t>
      </w:r>
    </w:p>
    <w:p w14:paraId="0E313F17"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邮</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编：</w:t>
      </w:r>
      <w:r>
        <w:rPr>
          <w:rFonts w:eastAsiaTheme="minorEastAsia"/>
          <w:kern w:val="0"/>
          <w:szCs w:val="21"/>
          <w:shd w:val="clear" w:color="auto" w:fill="FFFFFF"/>
          <w:lang w:bidi="ar"/>
        </w:rPr>
        <w:t>523000</w:t>
      </w:r>
    </w:p>
    <w:p w14:paraId="5BCA7EFD"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联</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系</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人：黎工</w:t>
      </w:r>
    </w:p>
    <w:p w14:paraId="47FD10DC" w14:textId="77777777" w:rsidR="00F75ACA" w:rsidRDefault="00FD391F">
      <w:pPr>
        <w:widowControl/>
        <w:shd w:val="clear" w:color="auto" w:fill="FFFFFF"/>
        <w:spacing w:line="360" w:lineRule="auto"/>
        <w:rPr>
          <w:rFonts w:eastAsiaTheme="minorEastAsia"/>
          <w:kern w:val="0"/>
          <w:szCs w:val="21"/>
          <w:shd w:val="clear" w:color="auto" w:fill="FFFFFF"/>
          <w:lang w:bidi="ar"/>
        </w:rPr>
      </w:pPr>
      <w:r>
        <w:rPr>
          <w:rFonts w:eastAsiaTheme="minorEastAsia"/>
          <w:kern w:val="0"/>
          <w:szCs w:val="21"/>
          <w:shd w:val="clear" w:color="auto" w:fill="FFFFFF"/>
          <w:lang w:bidi="ar"/>
        </w:rPr>
        <w:t>电</w:t>
      </w:r>
      <w:r>
        <w:rPr>
          <w:rFonts w:eastAsiaTheme="minorEastAsia"/>
          <w:kern w:val="0"/>
          <w:szCs w:val="21"/>
          <w:shd w:val="clear" w:color="auto" w:fill="FFFFFF"/>
          <w:lang w:bidi="ar"/>
        </w:rPr>
        <w:t xml:space="preserve">    </w:t>
      </w:r>
      <w:r>
        <w:rPr>
          <w:rFonts w:eastAsiaTheme="minorEastAsia"/>
          <w:kern w:val="0"/>
          <w:szCs w:val="21"/>
          <w:shd w:val="clear" w:color="auto" w:fill="FFFFFF"/>
          <w:lang w:bidi="ar"/>
        </w:rPr>
        <w:t>话：</w:t>
      </w:r>
      <w:r>
        <w:rPr>
          <w:rFonts w:eastAsiaTheme="minorEastAsia"/>
          <w:kern w:val="0"/>
          <w:szCs w:val="21"/>
          <w:shd w:val="clear" w:color="auto" w:fill="FFFFFF"/>
          <w:lang w:bidi="ar"/>
        </w:rPr>
        <w:t>0769-26880826</w:t>
      </w:r>
    </w:p>
    <w:p w14:paraId="28068790" w14:textId="77777777" w:rsidR="00F75ACA" w:rsidRDefault="00FD391F">
      <w:pPr>
        <w:spacing w:line="360" w:lineRule="auto"/>
        <w:rPr>
          <w:rFonts w:eastAsiaTheme="minorEastAsia"/>
          <w:szCs w:val="21"/>
        </w:rPr>
      </w:pPr>
      <w:bookmarkStart w:id="5" w:name="_Toc17700"/>
      <w:bookmarkStart w:id="6" w:name="_Toc29870"/>
      <w:r>
        <w:rPr>
          <w:rFonts w:eastAsiaTheme="minorEastAsia"/>
          <w:szCs w:val="21"/>
        </w:rPr>
        <w:br w:type="page"/>
      </w:r>
    </w:p>
    <w:p w14:paraId="68B3A5E2" w14:textId="77777777" w:rsidR="00F75ACA" w:rsidRDefault="00FD391F">
      <w:pPr>
        <w:topLinePunct/>
        <w:jc w:val="center"/>
        <w:outlineLvl w:val="1"/>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附录1   供应商资格准入条件</w:t>
      </w:r>
    </w:p>
    <w:p w14:paraId="6AAF92EC" w14:textId="77777777" w:rsidR="00F75ACA" w:rsidRDefault="00F75ACA">
      <w:pPr>
        <w:pStyle w:val="2"/>
        <w:ind w:firstLine="480"/>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588"/>
        <w:gridCol w:w="6140"/>
      </w:tblGrid>
      <w:tr w:rsidR="00F75ACA" w14:paraId="48C87567" w14:textId="77777777">
        <w:trPr>
          <w:trHeight w:val="609"/>
          <w:tblHeader/>
          <w:jc w:val="center"/>
        </w:trPr>
        <w:tc>
          <w:tcPr>
            <w:tcW w:w="464" w:type="pct"/>
            <w:vAlign w:val="center"/>
          </w:tcPr>
          <w:p w14:paraId="40C68F28" w14:textId="77777777" w:rsidR="00F75ACA" w:rsidRDefault="00FD391F">
            <w:pPr>
              <w:topLinePunct/>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序号</w:t>
            </w:r>
          </w:p>
        </w:tc>
        <w:tc>
          <w:tcPr>
            <w:tcW w:w="932" w:type="pct"/>
            <w:vAlign w:val="center"/>
          </w:tcPr>
          <w:p w14:paraId="4C6B8EEA" w14:textId="77777777" w:rsidR="00F75ACA" w:rsidRDefault="00FD391F">
            <w:pPr>
              <w:topLinePunct/>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条件内容</w:t>
            </w:r>
          </w:p>
        </w:tc>
        <w:tc>
          <w:tcPr>
            <w:tcW w:w="3603" w:type="pct"/>
            <w:vAlign w:val="center"/>
          </w:tcPr>
          <w:p w14:paraId="26CAF066" w14:textId="77777777" w:rsidR="00F75ACA" w:rsidRDefault="00FD391F">
            <w:pPr>
              <w:topLinePunct/>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具体要求</w:t>
            </w:r>
          </w:p>
        </w:tc>
      </w:tr>
      <w:tr w:rsidR="00F75ACA" w14:paraId="7D992BB6" w14:textId="77777777">
        <w:trPr>
          <w:trHeight w:val="731"/>
          <w:jc w:val="center"/>
        </w:trPr>
        <w:tc>
          <w:tcPr>
            <w:tcW w:w="464" w:type="pct"/>
            <w:vAlign w:val="center"/>
          </w:tcPr>
          <w:p w14:paraId="2954BB1C" w14:textId="19839694" w:rsidR="00F75ACA" w:rsidRDefault="00FD391F">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32" w:type="pct"/>
            <w:vAlign w:val="center"/>
          </w:tcPr>
          <w:p w14:paraId="20FEFC9A" w14:textId="77777777" w:rsidR="00F75ACA" w:rsidRDefault="00FD391F">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业绩要求</w:t>
            </w:r>
          </w:p>
        </w:tc>
        <w:tc>
          <w:tcPr>
            <w:tcW w:w="3603" w:type="pct"/>
            <w:vAlign w:val="center"/>
          </w:tcPr>
          <w:p w14:paraId="5F7D84FD" w14:textId="77777777" w:rsidR="00F75ACA" w:rsidRDefault="00FD391F">
            <w:pPr>
              <w:spacing w:line="400" w:lineRule="exact"/>
              <w:rPr>
                <w:rFonts w:eastAsiaTheme="minorEastAsia"/>
                <w:szCs w:val="21"/>
                <w:shd w:val="clear" w:color="auto" w:fill="FFFFFF"/>
                <w:lang w:bidi="ar"/>
              </w:rPr>
            </w:pPr>
            <w:r>
              <w:rPr>
                <w:rFonts w:eastAsiaTheme="minorEastAsia" w:hint="eastAsia"/>
                <w:szCs w:val="21"/>
                <w:shd w:val="clear" w:color="auto" w:fill="FFFFFF"/>
                <w:lang w:bidi="ar"/>
              </w:rPr>
              <w:t>供应商自</w:t>
            </w:r>
            <w:r>
              <w:rPr>
                <w:rFonts w:eastAsiaTheme="minorEastAsia" w:hint="eastAsia"/>
                <w:szCs w:val="21"/>
                <w:shd w:val="clear" w:color="auto" w:fill="FFFFFF"/>
                <w:lang w:bidi="ar"/>
              </w:rPr>
              <w:t>2023</w:t>
            </w:r>
            <w:r>
              <w:rPr>
                <w:rFonts w:eastAsiaTheme="minorEastAsia" w:hint="eastAsia"/>
                <w:szCs w:val="21"/>
                <w:shd w:val="clear" w:color="auto" w:fill="FFFFFF"/>
                <w:lang w:bidi="ar"/>
              </w:rPr>
              <w:t>年</w:t>
            </w:r>
            <w:r>
              <w:rPr>
                <w:rFonts w:eastAsiaTheme="minorEastAsia" w:hint="eastAsia"/>
                <w:szCs w:val="21"/>
                <w:shd w:val="clear" w:color="auto" w:fill="FFFFFF"/>
                <w:lang w:bidi="ar"/>
              </w:rPr>
              <w:t>1</w:t>
            </w:r>
            <w:r>
              <w:rPr>
                <w:rFonts w:eastAsiaTheme="minorEastAsia" w:hint="eastAsia"/>
                <w:szCs w:val="21"/>
                <w:shd w:val="clear" w:color="auto" w:fill="FFFFFF"/>
                <w:lang w:bidi="ar"/>
              </w:rPr>
              <w:t>月</w:t>
            </w:r>
            <w:r>
              <w:rPr>
                <w:rFonts w:eastAsiaTheme="minorEastAsia" w:hint="eastAsia"/>
                <w:szCs w:val="21"/>
                <w:shd w:val="clear" w:color="auto" w:fill="FFFFFF"/>
                <w:lang w:bidi="ar"/>
              </w:rPr>
              <w:t>1</w:t>
            </w:r>
            <w:r>
              <w:rPr>
                <w:rFonts w:eastAsiaTheme="minorEastAsia" w:hint="eastAsia"/>
                <w:szCs w:val="21"/>
                <w:shd w:val="clear" w:color="auto" w:fill="FFFFFF"/>
                <w:lang w:bidi="ar"/>
              </w:rPr>
              <w:t>日（以签订合同时间为准）至今已完成不少于</w:t>
            </w:r>
            <w:r>
              <w:rPr>
                <w:rFonts w:eastAsiaTheme="minorEastAsia" w:hint="eastAsia"/>
                <w:szCs w:val="21"/>
                <w:shd w:val="clear" w:color="auto" w:fill="FFFFFF"/>
                <w:lang w:bidi="ar"/>
              </w:rPr>
              <w:t>2</w:t>
            </w:r>
            <w:r>
              <w:rPr>
                <w:rFonts w:eastAsiaTheme="minorEastAsia" w:hint="eastAsia"/>
                <w:szCs w:val="21"/>
                <w:shd w:val="clear" w:color="auto" w:fill="FFFFFF"/>
                <w:lang w:bidi="ar"/>
              </w:rPr>
              <w:t>份合同金额不少于</w:t>
            </w:r>
            <w:r>
              <w:rPr>
                <w:rFonts w:eastAsiaTheme="minorEastAsia" w:hint="eastAsia"/>
                <w:szCs w:val="21"/>
                <w:shd w:val="clear" w:color="auto" w:fill="FFFFFF"/>
                <w:lang w:bidi="ar"/>
              </w:rPr>
              <w:t>200</w:t>
            </w:r>
            <w:r>
              <w:rPr>
                <w:rFonts w:eastAsiaTheme="minorEastAsia" w:hint="eastAsia"/>
                <w:szCs w:val="21"/>
                <w:shd w:val="clear" w:color="auto" w:fill="FFFFFF"/>
                <w:lang w:bidi="ar"/>
              </w:rPr>
              <w:t>万元的客车配件供货业绩。需提供合同关键页复印件及合同期间内任意一时间段的发票复印件，加盖供应商公章。</w:t>
            </w:r>
          </w:p>
        </w:tc>
      </w:tr>
      <w:tr w:rsidR="00F75ACA" w14:paraId="75D648C6" w14:textId="77777777">
        <w:trPr>
          <w:trHeight w:val="731"/>
          <w:jc w:val="center"/>
        </w:trPr>
        <w:tc>
          <w:tcPr>
            <w:tcW w:w="464" w:type="pct"/>
            <w:vAlign w:val="center"/>
          </w:tcPr>
          <w:p w14:paraId="067D1958" w14:textId="683471AC" w:rsidR="00F75ACA" w:rsidRDefault="00FD391F">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32" w:type="pct"/>
            <w:vAlign w:val="center"/>
          </w:tcPr>
          <w:p w14:paraId="6EC2F474" w14:textId="77777777" w:rsidR="00F75ACA" w:rsidRDefault="00FD391F">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响应承诺</w:t>
            </w:r>
          </w:p>
        </w:tc>
        <w:tc>
          <w:tcPr>
            <w:tcW w:w="3603" w:type="pct"/>
            <w:vAlign w:val="center"/>
          </w:tcPr>
          <w:p w14:paraId="13FDA464" w14:textId="77777777" w:rsidR="00F75ACA" w:rsidRDefault="00FD391F">
            <w:pPr>
              <w:spacing w:line="400" w:lineRule="exact"/>
              <w:rPr>
                <w:rFonts w:asciiTheme="minorEastAsia" w:eastAsiaTheme="minorEastAsia" w:hAnsiTheme="minorEastAsia" w:cstheme="minorEastAsia"/>
                <w:szCs w:val="21"/>
              </w:rPr>
            </w:pPr>
            <w:r>
              <w:rPr>
                <w:rFonts w:eastAsiaTheme="minorEastAsia"/>
                <w:szCs w:val="21"/>
              </w:rPr>
              <w:t>供应商</w:t>
            </w:r>
            <w:r>
              <w:rPr>
                <w:rFonts w:eastAsiaTheme="minorEastAsia" w:hint="eastAsia"/>
                <w:szCs w:val="21"/>
              </w:rPr>
              <w:t>需承诺</w:t>
            </w:r>
            <w:r>
              <w:rPr>
                <w:rFonts w:eastAsiaTheme="minorEastAsia" w:hint="eastAsia"/>
                <w:szCs w:val="21"/>
                <w:shd w:val="clear" w:color="auto" w:fill="FFFFFF"/>
                <w:lang w:bidi="ar"/>
              </w:rPr>
              <w:t>配置专人和车辆负责配送工作，配送至采购人各下属公交公司任一维修点均满足如下时间要求</w:t>
            </w:r>
            <w:r>
              <w:rPr>
                <w:rFonts w:eastAsiaTheme="minorEastAsia" w:hint="eastAsia"/>
                <w:szCs w:val="21"/>
              </w:rPr>
              <w:t>：</w:t>
            </w:r>
            <w:r>
              <w:rPr>
                <w:rFonts w:eastAsiaTheme="minorEastAsia"/>
                <w:szCs w:val="21"/>
              </w:rPr>
              <w:t>计划配送，供应商必须在自接到采购订单配送要求之日起</w:t>
            </w:r>
            <w:r>
              <w:rPr>
                <w:rFonts w:eastAsiaTheme="minorEastAsia"/>
                <w:szCs w:val="21"/>
              </w:rPr>
              <w:t>5</w:t>
            </w:r>
            <w:r>
              <w:rPr>
                <w:rFonts w:eastAsiaTheme="minorEastAsia"/>
                <w:szCs w:val="21"/>
              </w:rPr>
              <w:t>天内按要求完成配送；紧急配送，供应商必须在自接到采购订单配送要求之日起</w:t>
            </w:r>
            <w:r>
              <w:rPr>
                <w:rFonts w:eastAsiaTheme="minorEastAsia"/>
                <w:szCs w:val="21"/>
                <w:lang w:bidi="ar"/>
              </w:rPr>
              <w:t>24</w:t>
            </w:r>
            <w:r>
              <w:rPr>
                <w:rFonts w:eastAsiaTheme="minorEastAsia"/>
                <w:szCs w:val="21"/>
                <w:lang w:bidi="ar"/>
              </w:rPr>
              <w:t>小时</w:t>
            </w:r>
            <w:r>
              <w:rPr>
                <w:rFonts w:eastAsiaTheme="minorEastAsia"/>
                <w:szCs w:val="21"/>
              </w:rPr>
              <w:t>内按要求完成配送。</w:t>
            </w:r>
            <w:r>
              <w:rPr>
                <w:rFonts w:eastAsiaTheme="minorEastAsia" w:hint="eastAsia"/>
                <w:szCs w:val="21"/>
              </w:rPr>
              <w:t>需提供书面承诺函，格式自拟，加盖供应商公章。</w:t>
            </w:r>
          </w:p>
        </w:tc>
      </w:tr>
    </w:tbl>
    <w:p w14:paraId="59484DDA" w14:textId="77777777" w:rsidR="00F75ACA" w:rsidRDefault="00F75ACA"/>
    <w:p w14:paraId="1A01D3AC" w14:textId="77777777" w:rsidR="00F75ACA" w:rsidRDefault="00FD391F">
      <w:pPr>
        <w:jc w:val="center"/>
        <w:rPr>
          <w:rFonts w:eastAsiaTheme="minorEastAsia"/>
          <w:szCs w:val="21"/>
        </w:rPr>
      </w:pPr>
      <w:r>
        <w:rPr>
          <w:rFonts w:eastAsiaTheme="minorEastAsia"/>
          <w:szCs w:val="21"/>
        </w:rPr>
        <w:br w:type="page"/>
      </w:r>
    </w:p>
    <w:p w14:paraId="6ECF5E92" w14:textId="77777777" w:rsidR="00F75ACA" w:rsidRDefault="00FD391F">
      <w:pPr>
        <w:pStyle w:val="1"/>
        <w:spacing w:before="0" w:after="0" w:line="360" w:lineRule="auto"/>
        <w:jc w:val="center"/>
        <w:rPr>
          <w:rFonts w:eastAsiaTheme="minorEastAsia"/>
          <w:sz w:val="21"/>
          <w:szCs w:val="21"/>
        </w:rPr>
      </w:pPr>
      <w:r>
        <w:rPr>
          <w:rFonts w:eastAsiaTheme="minorEastAsia"/>
          <w:sz w:val="21"/>
          <w:szCs w:val="21"/>
        </w:rPr>
        <w:lastRenderedPageBreak/>
        <w:t>第二章</w:t>
      </w:r>
      <w:r>
        <w:rPr>
          <w:rFonts w:eastAsiaTheme="minorEastAsia"/>
          <w:sz w:val="21"/>
          <w:szCs w:val="21"/>
        </w:rPr>
        <w:t xml:space="preserve"> </w:t>
      </w:r>
      <w:r>
        <w:rPr>
          <w:rFonts w:eastAsiaTheme="minorEastAsia"/>
          <w:sz w:val="21"/>
          <w:szCs w:val="21"/>
          <w:lang w:val="zh-CN"/>
        </w:rPr>
        <w:t>准入文件通用条款</w:t>
      </w:r>
      <w:bookmarkEnd w:id="5"/>
      <w:bookmarkEnd w:id="6"/>
    </w:p>
    <w:p w14:paraId="59E24BAF" w14:textId="77777777" w:rsidR="00F75ACA" w:rsidRDefault="00FD391F">
      <w:pPr>
        <w:pStyle w:val="20"/>
        <w:spacing w:before="0" w:after="0" w:line="360" w:lineRule="auto"/>
        <w:ind w:firstLineChars="200" w:firstLine="422"/>
        <w:rPr>
          <w:rFonts w:ascii="Times New Roman" w:eastAsiaTheme="minorEastAsia" w:hAnsi="Times New Roman"/>
          <w:sz w:val="21"/>
          <w:szCs w:val="21"/>
        </w:rPr>
      </w:pPr>
      <w:bookmarkStart w:id="7" w:name="_Toc3548"/>
      <w:r>
        <w:rPr>
          <w:rFonts w:ascii="Times New Roman" w:eastAsiaTheme="minorEastAsia" w:hAnsi="Times New Roman"/>
          <w:sz w:val="21"/>
          <w:szCs w:val="21"/>
        </w:rPr>
        <w:t>一、供应商</w:t>
      </w:r>
      <w:r>
        <w:rPr>
          <w:rFonts w:ascii="Times New Roman" w:eastAsiaTheme="minorEastAsia" w:hAnsi="Times New Roman"/>
          <w:sz w:val="21"/>
          <w:szCs w:val="21"/>
          <w:lang w:val="zh-CN"/>
        </w:rPr>
        <w:t>须知</w:t>
      </w:r>
      <w:bookmarkEnd w:id="7"/>
    </w:p>
    <w:p w14:paraId="4F7138B3"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1.1</w:t>
      </w:r>
      <w:r>
        <w:rPr>
          <w:rFonts w:eastAsiaTheme="minorEastAsia"/>
          <w:kern w:val="0"/>
          <w:szCs w:val="21"/>
        </w:rPr>
        <w:t>本项目供应商准入</w:t>
      </w:r>
      <w:r>
        <w:rPr>
          <w:rFonts w:eastAsiaTheme="minorEastAsia"/>
          <w:kern w:val="0"/>
          <w:szCs w:val="21"/>
          <w:lang w:val="zh-CN"/>
        </w:rPr>
        <w:t>参照《中华人民共和国招标投标法》及实施条例、东莞市交通投资</w:t>
      </w:r>
      <w:r>
        <w:rPr>
          <w:rFonts w:eastAsiaTheme="minorEastAsia" w:hint="eastAsia"/>
          <w:kern w:val="0"/>
          <w:szCs w:val="21"/>
        </w:rPr>
        <w:t>控股</w:t>
      </w:r>
      <w:r>
        <w:rPr>
          <w:rFonts w:eastAsiaTheme="minorEastAsia"/>
          <w:kern w:val="0"/>
          <w:szCs w:val="21"/>
          <w:lang w:val="zh-CN"/>
        </w:rPr>
        <w:t>集团有限公司</w:t>
      </w:r>
      <w:r>
        <w:rPr>
          <w:rFonts w:eastAsiaTheme="minorEastAsia"/>
          <w:kern w:val="0"/>
          <w:szCs w:val="21"/>
        </w:rPr>
        <w:t>及东莞巴士有限公司</w:t>
      </w:r>
      <w:r>
        <w:rPr>
          <w:rFonts w:eastAsiaTheme="minorEastAsia"/>
          <w:kern w:val="0"/>
          <w:szCs w:val="21"/>
          <w:lang w:val="zh-CN"/>
        </w:rPr>
        <w:t>等有关招标</w:t>
      </w:r>
      <w:r>
        <w:rPr>
          <w:rFonts w:eastAsiaTheme="minorEastAsia"/>
          <w:kern w:val="0"/>
          <w:szCs w:val="21"/>
        </w:rPr>
        <w:t>采购</w:t>
      </w:r>
      <w:r>
        <w:rPr>
          <w:rFonts w:eastAsiaTheme="minorEastAsia"/>
          <w:kern w:val="0"/>
          <w:szCs w:val="21"/>
          <w:lang w:val="zh-CN"/>
        </w:rPr>
        <w:t>的相关文件规定执行。</w:t>
      </w:r>
    </w:p>
    <w:p w14:paraId="6D3B0033"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 xml:space="preserve">1.2 </w:t>
      </w:r>
      <w:r>
        <w:rPr>
          <w:rFonts w:eastAsiaTheme="minorEastAsia"/>
          <w:kern w:val="0"/>
          <w:szCs w:val="21"/>
          <w:lang w:val="zh-CN"/>
        </w:rPr>
        <w:t>采购人、</w:t>
      </w:r>
      <w:r>
        <w:rPr>
          <w:rFonts w:eastAsiaTheme="minorEastAsia" w:hint="eastAsia"/>
          <w:kern w:val="0"/>
          <w:szCs w:val="21"/>
        </w:rPr>
        <w:t>审查代理机构</w:t>
      </w:r>
      <w:r>
        <w:rPr>
          <w:rFonts w:eastAsiaTheme="minorEastAsia"/>
          <w:kern w:val="0"/>
          <w:szCs w:val="21"/>
        </w:rPr>
        <w:t>、</w:t>
      </w:r>
      <w:r>
        <w:rPr>
          <w:rFonts w:eastAsiaTheme="minorEastAsia"/>
          <w:kern w:val="0"/>
          <w:szCs w:val="21"/>
          <w:lang w:val="zh-CN"/>
        </w:rPr>
        <w:t>项目名称等相关情况均详见本项目公告。</w:t>
      </w:r>
    </w:p>
    <w:p w14:paraId="57238DBB"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1.3</w:t>
      </w:r>
      <w:r>
        <w:rPr>
          <w:rFonts w:eastAsiaTheme="minorEastAsia"/>
          <w:kern w:val="0"/>
          <w:szCs w:val="21"/>
          <w:lang w:val="zh-CN"/>
        </w:rPr>
        <w:t>自</w:t>
      </w:r>
      <w:r>
        <w:rPr>
          <w:rFonts w:eastAsiaTheme="minorEastAsia"/>
          <w:kern w:val="0"/>
          <w:szCs w:val="21"/>
        </w:rPr>
        <w:t>准入</w:t>
      </w:r>
      <w:r>
        <w:rPr>
          <w:rFonts w:eastAsiaTheme="minorEastAsia"/>
          <w:kern w:val="0"/>
          <w:szCs w:val="21"/>
          <w:lang w:val="zh-CN"/>
        </w:rPr>
        <w:t>申请文件递交之日起计，供应商在准入申请文件中载明的所有承诺性意思表示必</w:t>
      </w:r>
      <w:r>
        <w:rPr>
          <w:rFonts w:eastAsiaTheme="minorEastAsia" w:hint="eastAsia"/>
          <w:kern w:val="0"/>
          <w:szCs w:val="21"/>
          <w:lang w:val="zh-CN"/>
        </w:rPr>
        <w:t>须在</w:t>
      </w:r>
      <w:r>
        <w:rPr>
          <w:rFonts w:eastAsiaTheme="minorEastAsia"/>
          <w:kern w:val="0"/>
          <w:szCs w:val="21"/>
          <w:lang w:val="zh-CN"/>
        </w:rPr>
        <w:t>本</w:t>
      </w:r>
      <w:r>
        <w:rPr>
          <w:rFonts w:eastAsiaTheme="minorEastAsia"/>
          <w:kern w:val="0"/>
          <w:szCs w:val="21"/>
        </w:rPr>
        <w:t>项目准入期限内有效</w:t>
      </w:r>
      <w:r>
        <w:rPr>
          <w:rFonts w:eastAsiaTheme="minorEastAsia"/>
          <w:kern w:val="0"/>
          <w:szCs w:val="21"/>
          <w:lang w:val="zh-CN"/>
        </w:rPr>
        <w:t>。</w:t>
      </w:r>
    </w:p>
    <w:p w14:paraId="298A456B"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1.4</w:t>
      </w:r>
      <w:r>
        <w:rPr>
          <w:rFonts w:eastAsiaTheme="minorEastAsia"/>
          <w:kern w:val="0"/>
          <w:szCs w:val="21"/>
          <w:lang w:val="zh-CN"/>
        </w:rPr>
        <w:t>准入申请文件的编制</w:t>
      </w:r>
    </w:p>
    <w:p w14:paraId="4EC4119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1.4.1</w:t>
      </w:r>
      <w:r>
        <w:rPr>
          <w:rFonts w:eastAsiaTheme="minorEastAsia"/>
          <w:kern w:val="0"/>
          <w:szCs w:val="21"/>
          <w:lang w:val="zh-CN"/>
        </w:rPr>
        <w:t>供应商的准入申请文件封面应注明相应的项目名称及供应商的名称并加盖公章。</w:t>
      </w:r>
    </w:p>
    <w:p w14:paraId="6F78094F"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1.4.2</w:t>
      </w:r>
      <w:r>
        <w:rPr>
          <w:rFonts w:eastAsiaTheme="minorEastAsia"/>
          <w:kern w:val="0"/>
          <w:szCs w:val="21"/>
        </w:rPr>
        <w:t>递交的准入申请资料为一正一副纸质版申请文件。</w:t>
      </w:r>
    </w:p>
    <w:p w14:paraId="1AC6F8E4"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1.4.3</w:t>
      </w:r>
      <w:r>
        <w:rPr>
          <w:rFonts w:eastAsiaTheme="minorEastAsia"/>
          <w:kern w:val="0"/>
          <w:szCs w:val="21"/>
          <w:lang w:val="zh-CN"/>
        </w:rPr>
        <w:t>供应商应承担其准入申请文件编制、递交</w:t>
      </w:r>
      <w:r>
        <w:rPr>
          <w:rFonts w:eastAsiaTheme="minorEastAsia"/>
          <w:kern w:val="0"/>
          <w:szCs w:val="21"/>
        </w:rPr>
        <w:t>及审查过程中</w:t>
      </w:r>
      <w:r>
        <w:rPr>
          <w:rFonts w:eastAsiaTheme="minorEastAsia"/>
          <w:kern w:val="0"/>
          <w:szCs w:val="21"/>
          <w:lang w:val="zh-CN"/>
        </w:rPr>
        <w:t>所涉及的一切费用，在任何情况下采购人对上述费用均不负任何责任。准入申请文件必须按要求提供有关证明资料和要求内容，并装订成册，编制页码，资料封面</w:t>
      </w:r>
      <w:r>
        <w:rPr>
          <w:rFonts w:eastAsiaTheme="minorEastAsia"/>
          <w:kern w:val="0"/>
          <w:szCs w:val="21"/>
        </w:rPr>
        <w:t>及正本主要内容（申请文件格式中要求法定代表人或授权委托人签字的内容和要求加盖供应商公章的内容）应由供应商的法定代表人或授权委托人签字（或盖私章）和</w:t>
      </w:r>
      <w:r>
        <w:rPr>
          <w:rFonts w:eastAsiaTheme="minorEastAsia"/>
          <w:kern w:val="0"/>
          <w:szCs w:val="21"/>
          <w:lang w:val="zh-CN"/>
        </w:rPr>
        <w:t>加盖</w:t>
      </w:r>
      <w:r>
        <w:rPr>
          <w:rFonts w:eastAsiaTheme="minorEastAsia"/>
          <w:kern w:val="0"/>
          <w:szCs w:val="21"/>
        </w:rPr>
        <w:t>供应商</w:t>
      </w:r>
      <w:r>
        <w:rPr>
          <w:rFonts w:eastAsiaTheme="minorEastAsia"/>
          <w:kern w:val="0"/>
          <w:szCs w:val="21"/>
          <w:lang w:val="zh-CN"/>
        </w:rPr>
        <w:t>公章。</w:t>
      </w:r>
    </w:p>
    <w:p w14:paraId="06006C93"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1.5</w:t>
      </w:r>
      <w:r>
        <w:rPr>
          <w:rFonts w:eastAsiaTheme="minorEastAsia"/>
          <w:kern w:val="0"/>
          <w:szCs w:val="21"/>
          <w:lang w:val="zh-CN"/>
        </w:rPr>
        <w:t>准入申请文件的递交和</w:t>
      </w:r>
      <w:r>
        <w:rPr>
          <w:rFonts w:eastAsiaTheme="minorEastAsia"/>
          <w:kern w:val="0"/>
          <w:szCs w:val="21"/>
        </w:rPr>
        <w:t>接收</w:t>
      </w:r>
    </w:p>
    <w:p w14:paraId="09D21CC0"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1.5.1</w:t>
      </w:r>
      <w:r>
        <w:rPr>
          <w:rFonts w:eastAsiaTheme="minorEastAsia"/>
          <w:kern w:val="0"/>
          <w:szCs w:val="21"/>
          <w:lang w:val="zh-CN"/>
        </w:rPr>
        <w:t>供应商应按照公告载明的时间和地点递交准入申请文件。在该时间期限和同一地点，可</w:t>
      </w:r>
      <w:r>
        <w:rPr>
          <w:rFonts w:eastAsiaTheme="minorEastAsia"/>
          <w:kern w:val="0"/>
          <w:szCs w:val="21"/>
        </w:rPr>
        <w:t>根据</w:t>
      </w:r>
      <w:bookmarkStart w:id="8" w:name="OLE_LINK1"/>
      <w:r>
        <w:rPr>
          <w:rFonts w:eastAsiaTheme="minorEastAsia"/>
          <w:kern w:val="0"/>
          <w:szCs w:val="21"/>
        </w:rPr>
        <w:t>采购人或</w:t>
      </w:r>
      <w:bookmarkEnd w:id="8"/>
      <w:r>
        <w:rPr>
          <w:rFonts w:eastAsiaTheme="minorEastAsia" w:hint="eastAsia"/>
          <w:kern w:val="0"/>
          <w:szCs w:val="21"/>
        </w:rPr>
        <w:t>审查代理机构</w:t>
      </w:r>
      <w:r>
        <w:rPr>
          <w:rFonts w:eastAsiaTheme="minorEastAsia"/>
          <w:kern w:val="0"/>
          <w:szCs w:val="21"/>
        </w:rPr>
        <w:t>要求，</w:t>
      </w:r>
      <w:r>
        <w:rPr>
          <w:rFonts w:eastAsiaTheme="minorEastAsia"/>
          <w:kern w:val="0"/>
          <w:szCs w:val="21"/>
          <w:lang w:val="zh-CN"/>
        </w:rPr>
        <w:t>对已提交的准入申请文件进行补充。</w:t>
      </w:r>
    </w:p>
    <w:p w14:paraId="1B859ED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1.5.2</w:t>
      </w:r>
      <w:r>
        <w:rPr>
          <w:rFonts w:eastAsiaTheme="minorEastAsia"/>
          <w:kern w:val="0"/>
          <w:szCs w:val="21"/>
        </w:rPr>
        <w:t>采购人或</w:t>
      </w:r>
      <w:r>
        <w:rPr>
          <w:rFonts w:eastAsiaTheme="minorEastAsia" w:hint="eastAsia"/>
          <w:kern w:val="0"/>
          <w:szCs w:val="21"/>
        </w:rPr>
        <w:t>审查代理机构</w:t>
      </w:r>
      <w:r>
        <w:rPr>
          <w:rFonts w:eastAsiaTheme="minorEastAsia"/>
          <w:kern w:val="0"/>
          <w:szCs w:val="21"/>
        </w:rPr>
        <w:t>在该时间和地点对</w:t>
      </w:r>
      <w:r>
        <w:rPr>
          <w:rFonts w:eastAsiaTheme="minorEastAsia"/>
          <w:kern w:val="0"/>
          <w:szCs w:val="21"/>
          <w:lang w:val="zh-CN"/>
        </w:rPr>
        <w:t>供应商</w:t>
      </w:r>
      <w:r>
        <w:rPr>
          <w:rFonts w:eastAsiaTheme="minorEastAsia"/>
          <w:kern w:val="0"/>
          <w:szCs w:val="21"/>
        </w:rPr>
        <w:t>提交的申请资料进行检查后，在供应商代表监督下当场进行密封并签收。</w:t>
      </w:r>
    </w:p>
    <w:p w14:paraId="15A29BFC" w14:textId="77777777" w:rsidR="00F75ACA" w:rsidRDefault="00FD391F">
      <w:pPr>
        <w:spacing w:line="360" w:lineRule="auto"/>
        <w:ind w:firstLineChars="200" w:firstLine="420"/>
        <w:rPr>
          <w:rFonts w:eastAsiaTheme="minorEastAsia"/>
          <w:kern w:val="0"/>
          <w:szCs w:val="21"/>
          <w:lang w:val="zh-CN"/>
        </w:rPr>
      </w:pPr>
      <w:r>
        <w:rPr>
          <w:rFonts w:eastAsiaTheme="minorEastAsia"/>
          <w:kern w:val="0"/>
          <w:szCs w:val="21"/>
        </w:rPr>
        <w:t>1.5.3</w:t>
      </w:r>
      <w:r>
        <w:rPr>
          <w:rFonts w:eastAsiaTheme="minorEastAsia"/>
          <w:kern w:val="0"/>
          <w:szCs w:val="21"/>
        </w:rPr>
        <w:t>采购人或</w:t>
      </w:r>
      <w:r>
        <w:rPr>
          <w:rFonts w:eastAsiaTheme="minorEastAsia" w:hint="eastAsia"/>
          <w:kern w:val="0"/>
          <w:szCs w:val="21"/>
          <w:lang w:val="zh-CN"/>
        </w:rPr>
        <w:t>审查代理机构</w:t>
      </w:r>
      <w:r>
        <w:rPr>
          <w:rFonts w:eastAsiaTheme="minorEastAsia"/>
          <w:kern w:val="0"/>
          <w:szCs w:val="21"/>
          <w:lang w:val="zh-CN"/>
        </w:rPr>
        <w:t>工作人员将接收供应商按时递交的准入申请资料，</w:t>
      </w:r>
      <w:r>
        <w:rPr>
          <w:rFonts w:eastAsiaTheme="minorEastAsia"/>
          <w:kern w:val="0"/>
          <w:szCs w:val="21"/>
        </w:rPr>
        <w:t>但</w:t>
      </w:r>
      <w:r>
        <w:rPr>
          <w:rFonts w:eastAsiaTheme="minorEastAsia"/>
          <w:kern w:val="0"/>
          <w:szCs w:val="21"/>
          <w:lang w:val="zh-CN"/>
        </w:rPr>
        <w:t>不得在报名地点进行任何形式的实质性准入</w:t>
      </w:r>
      <w:r>
        <w:rPr>
          <w:rFonts w:eastAsiaTheme="minorEastAsia"/>
          <w:kern w:val="0"/>
          <w:szCs w:val="21"/>
        </w:rPr>
        <w:t>审查</w:t>
      </w:r>
      <w:r>
        <w:rPr>
          <w:rFonts w:eastAsiaTheme="minorEastAsia"/>
          <w:kern w:val="0"/>
          <w:szCs w:val="21"/>
          <w:lang w:val="zh-CN"/>
        </w:rPr>
        <w:t>工作。</w:t>
      </w:r>
    </w:p>
    <w:p w14:paraId="1944B2B6" w14:textId="77777777" w:rsidR="00F75ACA" w:rsidRDefault="00FD391F">
      <w:pPr>
        <w:pStyle w:val="ac"/>
        <w:spacing w:after="0" w:line="360" w:lineRule="auto"/>
        <w:ind w:firstLineChars="200"/>
        <w:rPr>
          <w:rFonts w:ascii="Times New Roman" w:eastAsiaTheme="minorEastAsia"/>
          <w:szCs w:val="21"/>
        </w:rPr>
      </w:pPr>
      <w:r>
        <w:rPr>
          <w:rFonts w:ascii="Times New Roman" w:eastAsiaTheme="minorEastAsia"/>
          <w:kern w:val="0"/>
          <w:szCs w:val="21"/>
        </w:rPr>
        <w:t>1.5.4</w:t>
      </w:r>
      <w:r>
        <w:rPr>
          <w:rFonts w:ascii="Times New Roman" w:eastAsiaTheme="minorEastAsia"/>
          <w:kern w:val="0"/>
          <w:szCs w:val="21"/>
        </w:rPr>
        <w:t>采购人或</w:t>
      </w:r>
      <w:r>
        <w:rPr>
          <w:rFonts w:ascii="Times New Roman" w:eastAsiaTheme="minorEastAsia" w:hint="eastAsia"/>
          <w:kern w:val="0"/>
          <w:szCs w:val="21"/>
          <w:lang w:val="zh-CN"/>
        </w:rPr>
        <w:t>审查代理机构</w:t>
      </w:r>
      <w:r>
        <w:rPr>
          <w:rFonts w:ascii="Times New Roman" w:eastAsiaTheme="minorEastAsia"/>
          <w:kern w:val="0"/>
          <w:szCs w:val="21"/>
          <w:lang w:val="zh-CN"/>
        </w:rPr>
        <w:t>工作人员</w:t>
      </w:r>
      <w:r>
        <w:rPr>
          <w:rFonts w:ascii="Times New Roman" w:eastAsiaTheme="minorEastAsia"/>
          <w:kern w:val="0"/>
          <w:szCs w:val="21"/>
        </w:rPr>
        <w:t>接受供应商递交的准入申请资料，并不意味着其准入合格。</w:t>
      </w:r>
    </w:p>
    <w:p w14:paraId="7D442888"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1.5.5</w:t>
      </w:r>
      <w:r>
        <w:rPr>
          <w:rFonts w:eastAsiaTheme="minorEastAsia"/>
          <w:kern w:val="0"/>
          <w:szCs w:val="21"/>
          <w:lang w:val="zh-CN"/>
        </w:rPr>
        <w:t>逾期</w:t>
      </w:r>
      <w:r>
        <w:rPr>
          <w:rFonts w:eastAsiaTheme="minorEastAsia"/>
          <w:kern w:val="0"/>
          <w:szCs w:val="21"/>
        </w:rPr>
        <w:t>递交</w:t>
      </w:r>
      <w:r>
        <w:rPr>
          <w:rFonts w:eastAsiaTheme="minorEastAsia"/>
          <w:kern w:val="0"/>
          <w:szCs w:val="21"/>
          <w:lang w:val="zh-CN"/>
        </w:rPr>
        <w:t>的准入申请文件将被拒绝。</w:t>
      </w:r>
    </w:p>
    <w:p w14:paraId="6E4AAD15"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1.6</w:t>
      </w:r>
      <w:r>
        <w:rPr>
          <w:rFonts w:eastAsiaTheme="minorEastAsia"/>
          <w:kern w:val="0"/>
          <w:szCs w:val="21"/>
          <w:lang w:val="zh-CN"/>
        </w:rPr>
        <w:t>准入结果的通知、确认和公示</w:t>
      </w:r>
    </w:p>
    <w:p w14:paraId="496AD571" w14:textId="77777777" w:rsidR="00F75ACA" w:rsidRDefault="00FD391F">
      <w:pPr>
        <w:spacing w:line="360" w:lineRule="auto"/>
        <w:ind w:firstLineChars="200" w:firstLine="420"/>
        <w:rPr>
          <w:rFonts w:eastAsiaTheme="minorEastAsia"/>
          <w:kern w:val="0"/>
          <w:szCs w:val="21"/>
          <w:lang w:val="zh-CN"/>
        </w:rPr>
      </w:pPr>
      <w:r>
        <w:rPr>
          <w:rFonts w:eastAsiaTheme="minorEastAsia"/>
          <w:kern w:val="0"/>
          <w:szCs w:val="21"/>
          <w:lang w:val="zh-CN"/>
        </w:rPr>
        <w:t>准入结果将在广东省公共资源交易平台（</w:t>
      </w:r>
      <w:r>
        <w:rPr>
          <w:rFonts w:eastAsiaTheme="minorEastAsia"/>
          <w:kern w:val="0"/>
          <w:szCs w:val="21"/>
          <w:lang w:val="zh-CN"/>
        </w:rPr>
        <w:t>https://ygp.gdzwfw.gov.cn/#/441900/index</w:t>
      </w:r>
      <w:r>
        <w:rPr>
          <w:rFonts w:eastAsiaTheme="minorEastAsia"/>
          <w:kern w:val="0"/>
          <w:szCs w:val="21"/>
          <w:lang w:val="zh-CN"/>
        </w:rPr>
        <w:t>）、</w:t>
      </w:r>
      <w:r>
        <w:rPr>
          <w:rFonts w:eastAsiaTheme="minorEastAsia" w:hint="eastAsia"/>
          <w:kern w:val="0"/>
          <w:szCs w:val="21"/>
          <w:lang w:val="zh-CN"/>
        </w:rPr>
        <w:t>东莞市交通投资控股集团有限公司</w:t>
      </w:r>
      <w:r>
        <w:rPr>
          <w:rFonts w:eastAsiaTheme="minorEastAsia"/>
          <w:kern w:val="0"/>
          <w:szCs w:val="21"/>
          <w:lang w:val="zh-CN"/>
        </w:rPr>
        <w:t>供应链服务平台（</w:t>
      </w:r>
      <w:r>
        <w:rPr>
          <w:rFonts w:eastAsiaTheme="minorEastAsia"/>
          <w:kern w:val="0"/>
          <w:szCs w:val="21"/>
          <w:lang w:val="zh-CN"/>
        </w:rPr>
        <w:t>http://gyl.dgjtjt.com.cn/</w:t>
      </w:r>
      <w:r>
        <w:rPr>
          <w:rFonts w:eastAsiaTheme="minorEastAsia"/>
          <w:kern w:val="0"/>
          <w:szCs w:val="21"/>
          <w:lang w:val="zh-CN"/>
        </w:rPr>
        <w:t>）、</w:t>
      </w:r>
      <w:r>
        <w:rPr>
          <w:rFonts w:eastAsiaTheme="minorEastAsia" w:hint="eastAsia"/>
          <w:kern w:val="0"/>
          <w:szCs w:val="21"/>
          <w:shd w:val="clear" w:color="auto" w:fill="FFFFFF"/>
          <w:lang w:bidi="ar"/>
        </w:rPr>
        <w:t>东莞市交通投资控股集团有限公司</w:t>
      </w:r>
      <w:r>
        <w:rPr>
          <w:rFonts w:eastAsiaTheme="minorEastAsia"/>
          <w:kern w:val="0"/>
          <w:szCs w:val="21"/>
          <w:shd w:val="clear" w:color="auto" w:fill="FFFFFF"/>
          <w:lang w:bidi="ar"/>
        </w:rPr>
        <w:t>官方网站（</w:t>
      </w:r>
      <w:r>
        <w:rPr>
          <w:rFonts w:eastAsiaTheme="minorEastAsia"/>
          <w:kern w:val="0"/>
          <w:szCs w:val="21"/>
          <w:shd w:val="clear" w:color="auto" w:fill="FFFFFF"/>
          <w:lang w:bidi="ar"/>
        </w:rPr>
        <w:t>http://www.dgjtjt.com.cn</w:t>
      </w:r>
      <w:r>
        <w:rPr>
          <w:rFonts w:eastAsiaTheme="minorEastAsia"/>
          <w:kern w:val="0"/>
          <w:szCs w:val="21"/>
          <w:shd w:val="clear" w:color="auto" w:fill="FFFFFF"/>
          <w:lang w:bidi="ar"/>
        </w:rPr>
        <w:t>）</w:t>
      </w:r>
      <w:r>
        <w:rPr>
          <w:rFonts w:eastAsiaTheme="minorEastAsia"/>
          <w:kern w:val="0"/>
          <w:szCs w:val="21"/>
          <w:lang w:val="zh-CN"/>
        </w:rPr>
        <w:t>媒体上公布，并视为有效送达，不再另行通知。</w:t>
      </w:r>
      <w:r>
        <w:rPr>
          <w:rFonts w:eastAsiaTheme="minorEastAsia"/>
          <w:kern w:val="0"/>
          <w:szCs w:val="21"/>
        </w:rPr>
        <w:t>准入结果公示期为</w:t>
      </w:r>
      <w:r>
        <w:rPr>
          <w:rFonts w:eastAsiaTheme="minorEastAsia" w:hint="eastAsia"/>
          <w:kern w:val="0"/>
          <w:szCs w:val="21"/>
        </w:rPr>
        <w:t>1</w:t>
      </w:r>
      <w:r>
        <w:rPr>
          <w:rFonts w:eastAsiaTheme="minorEastAsia"/>
          <w:kern w:val="0"/>
          <w:szCs w:val="21"/>
        </w:rPr>
        <w:t>天，</w:t>
      </w:r>
      <w:r>
        <w:rPr>
          <w:rFonts w:eastAsiaTheme="minorEastAsia"/>
          <w:kern w:val="0"/>
          <w:szCs w:val="21"/>
          <w:lang w:val="zh-CN"/>
        </w:rPr>
        <w:t>公示期间供应商可以就报名和准入中任何不公正行</w:t>
      </w:r>
      <w:r>
        <w:rPr>
          <w:rFonts w:eastAsiaTheme="minorEastAsia"/>
          <w:kern w:val="0"/>
          <w:szCs w:val="21"/>
          <w:lang w:val="zh-CN"/>
        </w:rPr>
        <w:lastRenderedPageBreak/>
        <w:t>为及违法行为向采购人招标活动的监督部门投诉。</w:t>
      </w:r>
    </w:p>
    <w:p w14:paraId="271A6DD6" w14:textId="77777777" w:rsidR="00F75ACA" w:rsidRDefault="00FD391F">
      <w:pPr>
        <w:spacing w:line="360" w:lineRule="auto"/>
        <w:ind w:firstLineChars="200" w:firstLine="420"/>
        <w:rPr>
          <w:rFonts w:eastAsiaTheme="minorEastAsia"/>
          <w:kern w:val="0"/>
          <w:szCs w:val="21"/>
          <w:lang w:val="zh-CN"/>
        </w:rPr>
      </w:pPr>
      <w:r>
        <w:rPr>
          <w:rFonts w:eastAsiaTheme="minorEastAsia"/>
          <w:kern w:val="0"/>
          <w:szCs w:val="21"/>
          <w:lang w:val="zh-CN"/>
        </w:rPr>
        <w:t>投诉部门：</w:t>
      </w:r>
      <w:r>
        <w:rPr>
          <w:rFonts w:eastAsiaTheme="minorEastAsia" w:hint="eastAsia"/>
          <w:kern w:val="0"/>
          <w:szCs w:val="21"/>
          <w:lang w:val="zh-CN"/>
        </w:rPr>
        <w:t>东莞市交通投资控股集团有限公司</w:t>
      </w:r>
      <w:r>
        <w:rPr>
          <w:rFonts w:eastAsiaTheme="minorEastAsia"/>
          <w:kern w:val="0"/>
          <w:szCs w:val="21"/>
          <w:lang w:val="zh-CN"/>
        </w:rPr>
        <w:t>，联系人：麦小姐，联系电话：</w:t>
      </w:r>
      <w:r>
        <w:rPr>
          <w:rFonts w:eastAsiaTheme="minorEastAsia"/>
          <w:kern w:val="0"/>
          <w:szCs w:val="21"/>
          <w:lang w:val="zh-CN"/>
        </w:rPr>
        <w:t>0769-22083255</w:t>
      </w:r>
      <w:r>
        <w:rPr>
          <w:rFonts w:eastAsiaTheme="minorEastAsia"/>
          <w:kern w:val="0"/>
          <w:szCs w:val="21"/>
          <w:lang w:val="zh-CN"/>
        </w:rPr>
        <w:t>。</w:t>
      </w:r>
    </w:p>
    <w:p w14:paraId="484FFBF1" w14:textId="77777777" w:rsidR="00F75ACA" w:rsidRDefault="00FD391F">
      <w:pPr>
        <w:pStyle w:val="20"/>
        <w:spacing w:before="0" w:after="0" w:line="360" w:lineRule="auto"/>
        <w:ind w:firstLineChars="200" w:firstLine="422"/>
        <w:rPr>
          <w:rFonts w:ascii="Times New Roman" w:eastAsiaTheme="minorEastAsia" w:hAnsi="Times New Roman"/>
          <w:sz w:val="21"/>
          <w:szCs w:val="21"/>
        </w:rPr>
      </w:pPr>
      <w:bookmarkStart w:id="9" w:name="_Toc2093"/>
      <w:r>
        <w:rPr>
          <w:rFonts w:ascii="Times New Roman" w:eastAsiaTheme="minorEastAsia" w:hAnsi="Times New Roman"/>
          <w:sz w:val="21"/>
          <w:szCs w:val="21"/>
        </w:rPr>
        <w:t>二、</w:t>
      </w:r>
      <w:r>
        <w:rPr>
          <w:rFonts w:ascii="Times New Roman" w:eastAsiaTheme="minorEastAsia" w:hAnsi="Times New Roman"/>
          <w:sz w:val="21"/>
          <w:szCs w:val="21"/>
          <w:lang w:val="zh-CN"/>
        </w:rPr>
        <w:t>准入</w:t>
      </w:r>
      <w:r>
        <w:rPr>
          <w:rFonts w:ascii="Times New Roman" w:eastAsiaTheme="minorEastAsia" w:hAnsi="Times New Roman"/>
          <w:sz w:val="21"/>
          <w:szCs w:val="21"/>
        </w:rPr>
        <w:t>审查</w:t>
      </w:r>
      <w:r>
        <w:rPr>
          <w:rFonts w:ascii="Times New Roman" w:eastAsiaTheme="minorEastAsia" w:hAnsi="Times New Roman"/>
          <w:sz w:val="21"/>
          <w:szCs w:val="21"/>
          <w:lang w:val="zh-CN"/>
        </w:rPr>
        <w:t>和</w:t>
      </w:r>
      <w:r>
        <w:rPr>
          <w:rFonts w:ascii="Times New Roman" w:eastAsiaTheme="minorEastAsia" w:hAnsi="Times New Roman" w:hint="eastAsia"/>
          <w:sz w:val="21"/>
          <w:szCs w:val="21"/>
        </w:rPr>
        <w:t>考察办法</w:t>
      </w:r>
      <w:bookmarkEnd w:id="9"/>
    </w:p>
    <w:p w14:paraId="7DEDAD83"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w:t>
      </w:r>
      <w:r>
        <w:rPr>
          <w:rFonts w:eastAsiaTheme="minorEastAsia"/>
          <w:kern w:val="0"/>
          <w:szCs w:val="21"/>
          <w:lang w:val="zh-CN"/>
        </w:rPr>
        <w:t>总则</w:t>
      </w:r>
    </w:p>
    <w:p w14:paraId="5A62C3BA"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2.1.1</w:t>
      </w:r>
      <w:r>
        <w:rPr>
          <w:rFonts w:eastAsiaTheme="minorEastAsia"/>
          <w:kern w:val="0"/>
          <w:szCs w:val="21"/>
          <w:lang w:val="zh-CN"/>
        </w:rPr>
        <w:t>准入坚持</w:t>
      </w:r>
      <w:r>
        <w:rPr>
          <w:rFonts w:eastAsiaTheme="minorEastAsia"/>
          <w:kern w:val="0"/>
          <w:szCs w:val="21"/>
        </w:rPr>
        <w:t>“</w:t>
      </w:r>
      <w:r>
        <w:rPr>
          <w:rFonts w:eastAsiaTheme="minorEastAsia"/>
          <w:kern w:val="0"/>
          <w:szCs w:val="21"/>
          <w:lang w:val="zh-CN"/>
        </w:rPr>
        <w:t>公开、公正、公平、客观、准确</w:t>
      </w:r>
      <w:r>
        <w:rPr>
          <w:rFonts w:eastAsiaTheme="minorEastAsia"/>
          <w:kern w:val="0"/>
          <w:szCs w:val="21"/>
        </w:rPr>
        <w:t>”</w:t>
      </w:r>
      <w:r>
        <w:rPr>
          <w:rFonts w:eastAsiaTheme="minorEastAsia"/>
          <w:kern w:val="0"/>
          <w:szCs w:val="21"/>
          <w:lang w:val="zh-CN"/>
        </w:rPr>
        <w:t>的原则，按照公告和本准入文件规定的程序，选定具有良好</w:t>
      </w:r>
      <w:r>
        <w:rPr>
          <w:rFonts w:eastAsiaTheme="minorEastAsia"/>
          <w:kern w:val="0"/>
          <w:szCs w:val="21"/>
        </w:rPr>
        <w:t>服务</w:t>
      </w:r>
      <w:r>
        <w:rPr>
          <w:rFonts w:eastAsiaTheme="minorEastAsia"/>
          <w:kern w:val="0"/>
          <w:szCs w:val="21"/>
          <w:lang w:val="zh-CN"/>
        </w:rPr>
        <w:t>能力的供应商</w:t>
      </w:r>
      <w:r>
        <w:rPr>
          <w:rFonts w:eastAsiaTheme="minorEastAsia"/>
          <w:kern w:val="0"/>
          <w:szCs w:val="21"/>
        </w:rPr>
        <w:t>准入</w:t>
      </w:r>
      <w:r>
        <w:rPr>
          <w:rFonts w:eastAsiaTheme="minorEastAsia"/>
          <w:kern w:val="0"/>
          <w:szCs w:val="21"/>
          <w:lang w:val="zh-CN"/>
        </w:rPr>
        <w:t>。</w:t>
      </w:r>
    </w:p>
    <w:p w14:paraId="765F8A97"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2.1.2</w:t>
      </w:r>
      <w:r>
        <w:rPr>
          <w:rFonts w:eastAsiaTheme="minorEastAsia"/>
          <w:kern w:val="0"/>
          <w:szCs w:val="21"/>
          <w:lang w:val="zh-CN"/>
        </w:rPr>
        <w:t>准入将按照供应商提交的准入申请资料认定供应商是否符合准入合格条件，未按照要求提交资料的供应商、不符合准入合格条件的供应商、</w:t>
      </w:r>
      <w:r>
        <w:rPr>
          <w:rFonts w:eastAsiaTheme="minorEastAsia"/>
          <w:kern w:val="0"/>
          <w:szCs w:val="21"/>
        </w:rPr>
        <w:t>不通过考察的供应商，</w:t>
      </w:r>
      <w:r>
        <w:rPr>
          <w:rFonts w:eastAsiaTheme="minorEastAsia"/>
          <w:kern w:val="0"/>
          <w:szCs w:val="21"/>
          <w:lang w:val="zh-CN"/>
        </w:rPr>
        <w:t>将不能准入。</w:t>
      </w:r>
    </w:p>
    <w:p w14:paraId="40756D8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2.1.3</w:t>
      </w:r>
      <w:r>
        <w:rPr>
          <w:rFonts w:eastAsiaTheme="minorEastAsia"/>
          <w:kern w:val="0"/>
          <w:szCs w:val="21"/>
        </w:rPr>
        <w:t>考察小组</w:t>
      </w:r>
      <w:r>
        <w:rPr>
          <w:rFonts w:eastAsiaTheme="minorEastAsia"/>
          <w:kern w:val="0"/>
          <w:szCs w:val="21"/>
          <w:lang w:val="zh-CN"/>
        </w:rPr>
        <w:t>对供应商递交的准入申请资料模糊</w:t>
      </w:r>
      <w:r>
        <w:rPr>
          <w:rFonts w:eastAsiaTheme="minorEastAsia"/>
          <w:kern w:val="0"/>
          <w:szCs w:val="21"/>
        </w:rPr>
        <w:t>不清、</w:t>
      </w:r>
      <w:r>
        <w:rPr>
          <w:rFonts w:eastAsiaTheme="minorEastAsia"/>
          <w:kern w:val="0"/>
          <w:szCs w:val="21"/>
          <w:lang w:val="zh-CN"/>
        </w:rPr>
        <w:t>无法辨认的，可以要求</w:t>
      </w:r>
      <w:r>
        <w:rPr>
          <w:rFonts w:eastAsiaTheme="minorEastAsia"/>
          <w:kern w:val="0"/>
          <w:szCs w:val="21"/>
        </w:rPr>
        <w:t>供应商</w:t>
      </w:r>
      <w:r>
        <w:rPr>
          <w:rFonts w:eastAsiaTheme="minorEastAsia"/>
          <w:kern w:val="0"/>
          <w:szCs w:val="21"/>
          <w:lang w:val="zh-CN"/>
        </w:rPr>
        <w:t>递交原件复核，供应商应按时提交原件，否则视为</w:t>
      </w:r>
      <w:r>
        <w:rPr>
          <w:rFonts w:eastAsiaTheme="minorEastAsia"/>
          <w:kern w:val="0"/>
          <w:szCs w:val="21"/>
        </w:rPr>
        <w:t>放弃澄清机会</w:t>
      </w:r>
      <w:r>
        <w:rPr>
          <w:rFonts w:eastAsiaTheme="minorEastAsia"/>
          <w:kern w:val="0"/>
          <w:szCs w:val="21"/>
          <w:lang w:val="zh-CN"/>
        </w:rPr>
        <w:t>。</w:t>
      </w:r>
    </w:p>
    <w:p w14:paraId="1D48F0FE"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2.1.4</w:t>
      </w:r>
      <w:r>
        <w:rPr>
          <w:rFonts w:eastAsiaTheme="minorEastAsia"/>
          <w:kern w:val="0"/>
          <w:szCs w:val="21"/>
          <w:lang w:val="zh-CN"/>
        </w:rPr>
        <w:t>在审查过程中，考察小组可以要求供应商对所提交的准入申请文件中不明确的内容进行必要的澄清或说明。供应商的澄清或说明应采用书面形式，并不得改变准入申请文件的实质性内容。供应商的澄清和说明内容属于准入申请文件的组成部分。整个澄清和说明的过程不得存在排斥潜在供应商的现象。</w:t>
      </w:r>
    </w:p>
    <w:p w14:paraId="186D8AB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2.1.5</w:t>
      </w:r>
      <w:r>
        <w:rPr>
          <w:rFonts w:eastAsiaTheme="minorEastAsia"/>
          <w:kern w:val="0"/>
          <w:szCs w:val="21"/>
          <w:lang w:val="zh-CN"/>
        </w:rPr>
        <w:t>经准入</w:t>
      </w:r>
      <w:r>
        <w:rPr>
          <w:rFonts w:eastAsiaTheme="minorEastAsia"/>
          <w:kern w:val="0"/>
          <w:szCs w:val="21"/>
        </w:rPr>
        <w:t>审查</w:t>
      </w:r>
      <w:r>
        <w:rPr>
          <w:rFonts w:eastAsiaTheme="minorEastAsia"/>
          <w:kern w:val="0"/>
          <w:szCs w:val="21"/>
          <w:lang w:val="zh-CN"/>
        </w:rPr>
        <w:t>合格的供应商，按公告</w:t>
      </w:r>
      <w:r>
        <w:rPr>
          <w:rFonts w:eastAsiaTheme="minorEastAsia"/>
          <w:kern w:val="0"/>
          <w:szCs w:val="21"/>
        </w:rPr>
        <w:t>及准入文件</w:t>
      </w:r>
      <w:r>
        <w:rPr>
          <w:rFonts w:eastAsiaTheme="minorEastAsia"/>
          <w:kern w:val="0"/>
          <w:szCs w:val="21"/>
          <w:lang w:val="zh-CN"/>
        </w:rPr>
        <w:t>中的方式确定</w:t>
      </w:r>
      <w:r>
        <w:rPr>
          <w:rFonts w:eastAsiaTheme="minorEastAsia"/>
          <w:kern w:val="0"/>
          <w:szCs w:val="21"/>
        </w:rPr>
        <w:t>准入供应商</w:t>
      </w:r>
      <w:r>
        <w:rPr>
          <w:rFonts w:eastAsiaTheme="minorEastAsia"/>
          <w:kern w:val="0"/>
          <w:szCs w:val="21"/>
          <w:lang w:val="zh-CN"/>
        </w:rPr>
        <w:t>。</w:t>
      </w:r>
    </w:p>
    <w:p w14:paraId="2A38EAC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2.1.6</w:t>
      </w:r>
      <w:r>
        <w:rPr>
          <w:rFonts w:eastAsiaTheme="minorEastAsia"/>
          <w:kern w:val="0"/>
          <w:szCs w:val="21"/>
          <w:lang w:val="zh-CN"/>
        </w:rPr>
        <w:t>拒绝挂靠单位</w:t>
      </w:r>
      <w:r>
        <w:rPr>
          <w:rFonts w:eastAsiaTheme="minorEastAsia"/>
          <w:kern w:val="0"/>
          <w:szCs w:val="21"/>
        </w:rPr>
        <w:t>报名参加</w:t>
      </w:r>
      <w:r>
        <w:rPr>
          <w:rFonts w:eastAsiaTheme="minorEastAsia"/>
          <w:kern w:val="0"/>
          <w:szCs w:val="21"/>
          <w:lang w:val="zh-CN"/>
        </w:rPr>
        <w:t>，一旦发现即取消其</w:t>
      </w:r>
      <w:r>
        <w:rPr>
          <w:rFonts w:eastAsiaTheme="minorEastAsia"/>
          <w:kern w:val="0"/>
          <w:szCs w:val="21"/>
        </w:rPr>
        <w:t>报名</w:t>
      </w:r>
      <w:r>
        <w:rPr>
          <w:rFonts w:eastAsiaTheme="minorEastAsia"/>
          <w:kern w:val="0"/>
          <w:szCs w:val="21"/>
          <w:lang w:val="zh-CN"/>
        </w:rPr>
        <w:t>或</w:t>
      </w:r>
      <w:r>
        <w:rPr>
          <w:rFonts w:eastAsiaTheme="minorEastAsia"/>
          <w:kern w:val="0"/>
          <w:szCs w:val="21"/>
        </w:rPr>
        <w:t>准入</w:t>
      </w:r>
      <w:r>
        <w:rPr>
          <w:rFonts w:eastAsiaTheme="minorEastAsia"/>
          <w:kern w:val="0"/>
          <w:szCs w:val="21"/>
          <w:lang w:val="zh-CN"/>
        </w:rPr>
        <w:t>资格。</w:t>
      </w:r>
    </w:p>
    <w:p w14:paraId="6C8AF9C9"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2.1.7</w:t>
      </w:r>
      <w:r>
        <w:rPr>
          <w:rFonts w:eastAsiaTheme="minorEastAsia"/>
          <w:kern w:val="0"/>
          <w:szCs w:val="21"/>
        </w:rPr>
        <w:t>供应商</w:t>
      </w:r>
      <w:r>
        <w:rPr>
          <w:rFonts w:eastAsiaTheme="minorEastAsia"/>
          <w:kern w:val="0"/>
          <w:szCs w:val="21"/>
          <w:lang w:val="zh-CN"/>
        </w:rPr>
        <w:t>必须确保所提供的资料的真实性。如被查实提供虚假的证明材料，经采购人确认后，将取消其</w:t>
      </w:r>
      <w:r>
        <w:rPr>
          <w:rFonts w:eastAsiaTheme="minorEastAsia"/>
          <w:kern w:val="0"/>
          <w:szCs w:val="21"/>
        </w:rPr>
        <w:t>报名</w:t>
      </w:r>
      <w:r>
        <w:rPr>
          <w:rFonts w:eastAsiaTheme="minorEastAsia"/>
          <w:kern w:val="0"/>
          <w:szCs w:val="21"/>
          <w:lang w:val="zh-CN"/>
        </w:rPr>
        <w:t>或</w:t>
      </w:r>
      <w:r>
        <w:rPr>
          <w:rFonts w:eastAsiaTheme="minorEastAsia"/>
          <w:kern w:val="0"/>
          <w:szCs w:val="21"/>
        </w:rPr>
        <w:t>准入</w:t>
      </w:r>
      <w:r>
        <w:rPr>
          <w:rFonts w:eastAsiaTheme="minorEastAsia"/>
          <w:kern w:val="0"/>
          <w:szCs w:val="21"/>
          <w:lang w:val="zh-CN"/>
        </w:rPr>
        <w:t>资格。</w:t>
      </w:r>
    </w:p>
    <w:p w14:paraId="224E6AC5"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2.2</w:t>
      </w:r>
      <w:r>
        <w:rPr>
          <w:rFonts w:eastAsiaTheme="minorEastAsia"/>
          <w:kern w:val="0"/>
          <w:szCs w:val="21"/>
        </w:rPr>
        <w:t>审查</w:t>
      </w:r>
      <w:r>
        <w:rPr>
          <w:rFonts w:eastAsiaTheme="minorEastAsia"/>
          <w:kern w:val="0"/>
          <w:szCs w:val="21"/>
          <w:lang w:val="zh-CN"/>
        </w:rPr>
        <w:t>工作机构</w:t>
      </w:r>
    </w:p>
    <w:p w14:paraId="7EB26668" w14:textId="77777777" w:rsidR="00F75ACA" w:rsidRDefault="00FD391F">
      <w:pPr>
        <w:spacing w:line="360" w:lineRule="auto"/>
        <w:ind w:firstLineChars="200" w:firstLine="420"/>
        <w:rPr>
          <w:rFonts w:eastAsiaTheme="minorEastAsia"/>
          <w:kern w:val="0"/>
          <w:szCs w:val="21"/>
        </w:rPr>
      </w:pPr>
      <w:r>
        <w:rPr>
          <w:rFonts w:eastAsiaTheme="minorEastAsia"/>
          <w:szCs w:val="21"/>
        </w:rPr>
        <w:t>本次准入申请由采购人组建考察小组，</w:t>
      </w:r>
      <w:r>
        <w:rPr>
          <w:rFonts w:eastAsiaTheme="minorEastAsia" w:hint="eastAsia"/>
          <w:szCs w:val="21"/>
        </w:rPr>
        <w:t>人数不少于</w:t>
      </w:r>
      <w:r>
        <w:rPr>
          <w:rFonts w:eastAsiaTheme="minorEastAsia" w:hint="eastAsia"/>
          <w:szCs w:val="21"/>
        </w:rPr>
        <w:t>5</w:t>
      </w:r>
      <w:r>
        <w:rPr>
          <w:rFonts w:eastAsiaTheme="minorEastAsia" w:hint="eastAsia"/>
          <w:szCs w:val="21"/>
        </w:rPr>
        <w:t>人，</w:t>
      </w:r>
      <w:r>
        <w:rPr>
          <w:rFonts w:eastAsiaTheme="minorEastAsia"/>
          <w:kern w:val="0"/>
          <w:szCs w:val="21"/>
          <w:lang w:val="zh-CN"/>
        </w:rPr>
        <w:t>负责准入</w:t>
      </w:r>
      <w:r>
        <w:rPr>
          <w:rFonts w:eastAsiaTheme="minorEastAsia"/>
          <w:kern w:val="0"/>
          <w:szCs w:val="21"/>
        </w:rPr>
        <w:t>审查及供应商考察工作</w:t>
      </w:r>
      <w:r>
        <w:rPr>
          <w:rFonts w:eastAsiaTheme="minorEastAsia"/>
          <w:kern w:val="0"/>
          <w:szCs w:val="21"/>
          <w:lang w:val="zh-CN"/>
        </w:rPr>
        <w:t>。</w:t>
      </w:r>
    </w:p>
    <w:p w14:paraId="2C0D3FD7"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2.3</w:t>
      </w:r>
      <w:r>
        <w:rPr>
          <w:rFonts w:eastAsiaTheme="minorEastAsia"/>
          <w:kern w:val="0"/>
          <w:szCs w:val="21"/>
        </w:rPr>
        <w:t>准入审查及供应商考察</w:t>
      </w:r>
      <w:r>
        <w:rPr>
          <w:rFonts w:eastAsiaTheme="minorEastAsia"/>
          <w:kern w:val="0"/>
          <w:szCs w:val="21"/>
          <w:lang w:val="zh-CN"/>
        </w:rPr>
        <w:t>的程序</w:t>
      </w:r>
    </w:p>
    <w:p w14:paraId="58C8EBCA" w14:textId="77777777" w:rsidR="00F75ACA" w:rsidRDefault="00FD391F">
      <w:pPr>
        <w:spacing w:line="360" w:lineRule="auto"/>
        <w:ind w:firstLineChars="200" w:firstLine="420"/>
        <w:rPr>
          <w:rFonts w:eastAsiaTheme="minorEastAsia"/>
          <w:kern w:val="0"/>
          <w:szCs w:val="21"/>
          <w:lang w:val="zh-CN"/>
        </w:rPr>
      </w:pPr>
      <w:r>
        <w:rPr>
          <w:rFonts w:eastAsiaTheme="minorEastAsia"/>
          <w:kern w:val="0"/>
          <w:szCs w:val="21"/>
        </w:rPr>
        <w:t>2.3.1</w:t>
      </w:r>
      <w:r>
        <w:rPr>
          <w:rFonts w:eastAsiaTheme="minorEastAsia"/>
          <w:kern w:val="0"/>
          <w:szCs w:val="21"/>
          <w:lang w:val="zh-CN"/>
        </w:rPr>
        <w:t>考察小组各成员独立审查各项准入申请资料，认定其是否证明了供应商符合</w:t>
      </w:r>
      <w:r>
        <w:rPr>
          <w:rFonts w:eastAsiaTheme="minorEastAsia"/>
          <w:kern w:val="0"/>
          <w:szCs w:val="21"/>
        </w:rPr>
        <w:t>准入供应商</w:t>
      </w:r>
      <w:r>
        <w:rPr>
          <w:rFonts w:eastAsiaTheme="minorEastAsia"/>
          <w:kern w:val="0"/>
          <w:szCs w:val="21"/>
          <w:lang w:val="zh-CN"/>
        </w:rPr>
        <w:t>合格条件。</w:t>
      </w:r>
    </w:p>
    <w:p w14:paraId="76F517AD" w14:textId="77777777" w:rsidR="00F75ACA" w:rsidRDefault="00FD391F">
      <w:pPr>
        <w:pStyle w:val="ac"/>
        <w:spacing w:after="0" w:line="360" w:lineRule="auto"/>
        <w:ind w:firstLineChars="200"/>
        <w:rPr>
          <w:rFonts w:ascii="Times New Roman" w:eastAsiaTheme="minorEastAsia"/>
          <w:kern w:val="0"/>
          <w:szCs w:val="21"/>
        </w:rPr>
      </w:pPr>
      <w:r>
        <w:rPr>
          <w:rFonts w:ascii="Times New Roman" w:eastAsiaTheme="minorEastAsia"/>
          <w:kern w:val="0"/>
          <w:szCs w:val="21"/>
        </w:rPr>
        <w:t>2.3.2</w:t>
      </w:r>
      <w:r>
        <w:rPr>
          <w:rFonts w:ascii="Times New Roman" w:eastAsiaTheme="minorEastAsia"/>
          <w:kern w:val="0"/>
          <w:szCs w:val="21"/>
        </w:rPr>
        <w:t>考察小组对经审查符合准入条件的供应商进行考察，考察方式包括但不限于实地考察、网络考察、视频考察、资料考察等方式中的一种或多种方式组合，以选定具有良好服务能力的供应商准入。</w:t>
      </w:r>
    </w:p>
    <w:p w14:paraId="457BABD4"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2.3.3</w:t>
      </w:r>
      <w:r>
        <w:rPr>
          <w:rFonts w:eastAsiaTheme="minorEastAsia"/>
          <w:kern w:val="0"/>
          <w:szCs w:val="21"/>
        </w:rPr>
        <w:t>考察结束后，根据考察小组的考察结果确定推荐准入供应商名单。</w:t>
      </w:r>
    </w:p>
    <w:p w14:paraId="05499513" w14:textId="77777777" w:rsidR="00F75ACA" w:rsidRDefault="00FD391F">
      <w:pPr>
        <w:pStyle w:val="ac"/>
        <w:spacing w:after="0" w:line="360" w:lineRule="auto"/>
        <w:ind w:firstLineChars="200"/>
        <w:rPr>
          <w:rFonts w:ascii="Times New Roman" w:eastAsiaTheme="minorEastAsia"/>
          <w:szCs w:val="21"/>
        </w:rPr>
      </w:pPr>
      <w:r>
        <w:rPr>
          <w:rFonts w:ascii="Times New Roman" w:eastAsiaTheme="minorEastAsia"/>
          <w:kern w:val="0"/>
          <w:szCs w:val="21"/>
        </w:rPr>
        <w:lastRenderedPageBreak/>
        <w:t>2.3.4</w:t>
      </w:r>
      <w:r>
        <w:rPr>
          <w:rFonts w:ascii="Times New Roman" w:eastAsiaTheme="minorEastAsia"/>
          <w:kern w:val="0"/>
          <w:szCs w:val="21"/>
        </w:rPr>
        <w:t>采购人在本项目公告媒体上发布准入供应商名单。</w:t>
      </w:r>
    </w:p>
    <w:p w14:paraId="325A3A2F" w14:textId="77777777" w:rsidR="00F75ACA" w:rsidRDefault="00FD391F">
      <w:pPr>
        <w:pStyle w:val="20"/>
        <w:spacing w:before="0" w:after="0" w:line="360" w:lineRule="auto"/>
        <w:rPr>
          <w:rFonts w:ascii="Times New Roman" w:eastAsiaTheme="minorEastAsia" w:hAnsi="Times New Roman"/>
          <w:sz w:val="21"/>
          <w:szCs w:val="21"/>
        </w:rPr>
      </w:pPr>
      <w:bookmarkStart w:id="10" w:name="_Toc6175"/>
      <w:r>
        <w:rPr>
          <w:rFonts w:ascii="Times New Roman" w:eastAsiaTheme="minorEastAsia" w:hAnsi="Times New Roman"/>
          <w:sz w:val="21"/>
          <w:szCs w:val="21"/>
        </w:rPr>
        <w:t>三、准入资格审查服务费</w:t>
      </w:r>
      <w:bookmarkEnd w:id="10"/>
    </w:p>
    <w:p w14:paraId="6033B580" w14:textId="77777777" w:rsidR="00F75ACA" w:rsidRDefault="00FD391F">
      <w:pPr>
        <w:spacing w:line="360" w:lineRule="auto"/>
        <w:ind w:firstLineChars="200" w:firstLine="420"/>
        <w:rPr>
          <w:rFonts w:eastAsiaTheme="minorEastAsia"/>
          <w:kern w:val="0"/>
          <w:szCs w:val="21"/>
        </w:rPr>
      </w:pPr>
      <w:r>
        <w:rPr>
          <w:rFonts w:eastAsiaTheme="minorEastAsia"/>
          <w:kern w:val="0"/>
          <w:szCs w:val="21"/>
        </w:rPr>
        <w:t>获得准入资格的供应商须向</w:t>
      </w:r>
      <w:r>
        <w:rPr>
          <w:rFonts w:eastAsiaTheme="minorEastAsia" w:hint="eastAsia"/>
          <w:kern w:val="0"/>
          <w:szCs w:val="21"/>
        </w:rPr>
        <w:t>审查代理机构</w:t>
      </w:r>
      <w:r>
        <w:rPr>
          <w:rFonts w:eastAsiaTheme="minorEastAsia"/>
          <w:kern w:val="0"/>
          <w:szCs w:val="21"/>
        </w:rPr>
        <w:t>支付准入资格审查服务费，费用标准为</w:t>
      </w:r>
      <w:r>
        <w:rPr>
          <w:rFonts w:eastAsiaTheme="minorEastAsia" w:hint="eastAsia"/>
          <w:kern w:val="0"/>
          <w:szCs w:val="21"/>
        </w:rPr>
        <w:t>3</w:t>
      </w:r>
      <w:r>
        <w:rPr>
          <w:rFonts w:eastAsiaTheme="minorEastAsia"/>
          <w:kern w:val="0"/>
          <w:szCs w:val="21"/>
        </w:rPr>
        <w:t>000</w:t>
      </w:r>
      <w:r>
        <w:rPr>
          <w:rFonts w:eastAsiaTheme="minorEastAsia"/>
          <w:kern w:val="0"/>
          <w:szCs w:val="21"/>
        </w:rPr>
        <w:t>元</w:t>
      </w:r>
      <w:r>
        <w:rPr>
          <w:rFonts w:eastAsiaTheme="minorEastAsia"/>
          <w:kern w:val="0"/>
          <w:szCs w:val="21"/>
        </w:rPr>
        <w:t>/</w:t>
      </w:r>
      <w:r>
        <w:rPr>
          <w:rFonts w:eastAsiaTheme="minorEastAsia"/>
          <w:kern w:val="0"/>
          <w:szCs w:val="21"/>
        </w:rPr>
        <w:t>家。</w:t>
      </w:r>
    </w:p>
    <w:p w14:paraId="1515380A" w14:textId="77777777" w:rsidR="00F75ACA" w:rsidRDefault="00FD391F">
      <w:pPr>
        <w:rPr>
          <w:rFonts w:eastAsiaTheme="minorEastAsia"/>
        </w:rPr>
      </w:pPr>
      <w:r>
        <w:rPr>
          <w:rFonts w:eastAsiaTheme="minorEastAsia"/>
        </w:rPr>
        <w:br w:type="page"/>
      </w:r>
    </w:p>
    <w:p w14:paraId="082C6F34" w14:textId="77777777" w:rsidR="00F75ACA" w:rsidRDefault="00FD391F">
      <w:pPr>
        <w:pStyle w:val="af0"/>
        <w:spacing w:after="0" w:line="360" w:lineRule="auto"/>
        <w:jc w:val="center"/>
        <w:outlineLvl w:val="0"/>
        <w:rPr>
          <w:rFonts w:eastAsiaTheme="minorEastAsia"/>
          <w:b/>
          <w:bCs/>
          <w:kern w:val="0"/>
          <w:szCs w:val="21"/>
          <w:shd w:val="clear" w:color="auto" w:fill="FFFFFF"/>
          <w:lang w:bidi="ar"/>
        </w:rPr>
      </w:pPr>
      <w:bookmarkStart w:id="11" w:name="_Toc2379"/>
      <w:r>
        <w:rPr>
          <w:rFonts w:eastAsiaTheme="minorEastAsia"/>
          <w:b/>
          <w:bCs/>
          <w:kern w:val="0"/>
          <w:szCs w:val="21"/>
          <w:shd w:val="clear" w:color="auto" w:fill="FFFFFF"/>
          <w:lang w:bidi="ar"/>
        </w:rPr>
        <w:lastRenderedPageBreak/>
        <w:t>第三章</w:t>
      </w:r>
      <w:r>
        <w:rPr>
          <w:rFonts w:eastAsiaTheme="minorEastAsia"/>
          <w:b/>
          <w:bCs/>
          <w:kern w:val="0"/>
          <w:szCs w:val="21"/>
          <w:shd w:val="clear" w:color="auto" w:fill="FFFFFF"/>
          <w:lang w:bidi="ar"/>
        </w:rPr>
        <w:t xml:space="preserve"> </w:t>
      </w:r>
      <w:r>
        <w:rPr>
          <w:rFonts w:eastAsiaTheme="minorEastAsia"/>
          <w:b/>
          <w:bCs/>
          <w:kern w:val="0"/>
          <w:szCs w:val="21"/>
          <w:shd w:val="clear" w:color="auto" w:fill="FFFFFF"/>
          <w:lang w:bidi="ar"/>
        </w:rPr>
        <w:t>用户需求书</w:t>
      </w:r>
      <w:bookmarkEnd w:id="11"/>
    </w:p>
    <w:p w14:paraId="623B7389" w14:textId="77777777" w:rsidR="00F75ACA" w:rsidRDefault="00F75ACA">
      <w:pPr>
        <w:pStyle w:val="af0"/>
        <w:spacing w:after="0" w:line="360" w:lineRule="auto"/>
        <w:jc w:val="center"/>
        <w:rPr>
          <w:rFonts w:eastAsiaTheme="minorEastAsia"/>
          <w:b/>
          <w:bCs/>
          <w:kern w:val="0"/>
          <w:szCs w:val="21"/>
          <w:shd w:val="clear" w:color="auto" w:fill="FFFFFF"/>
          <w:lang w:bidi="ar"/>
        </w:rPr>
      </w:pPr>
    </w:p>
    <w:p w14:paraId="3AB15536" w14:textId="77777777" w:rsidR="00F75ACA" w:rsidRDefault="00FD391F">
      <w:pPr>
        <w:pStyle w:val="af0"/>
        <w:spacing w:after="0" w:line="360" w:lineRule="auto"/>
        <w:ind w:firstLineChars="200" w:firstLine="422"/>
        <w:rPr>
          <w:rFonts w:eastAsiaTheme="minorEastAsia"/>
          <w:b/>
          <w:bCs/>
          <w:kern w:val="0"/>
          <w:szCs w:val="21"/>
          <w:shd w:val="clear" w:color="auto" w:fill="FFFFFF"/>
          <w:lang w:bidi="ar"/>
        </w:rPr>
      </w:pPr>
      <w:r>
        <w:rPr>
          <w:rFonts w:eastAsiaTheme="minorEastAsia"/>
          <w:b/>
          <w:bCs/>
          <w:kern w:val="0"/>
          <w:szCs w:val="21"/>
          <w:shd w:val="clear" w:color="auto" w:fill="FFFFFF"/>
          <w:lang w:bidi="ar"/>
        </w:rPr>
        <w:t>一、项目概况</w:t>
      </w:r>
    </w:p>
    <w:p w14:paraId="219AE0FA" w14:textId="77777777" w:rsidR="00F75ACA" w:rsidRDefault="00FD391F">
      <w:pPr>
        <w:pStyle w:val="af0"/>
        <w:spacing w:after="0"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东莞巴士有限公司是</w:t>
      </w:r>
      <w:r>
        <w:rPr>
          <w:rFonts w:eastAsiaTheme="minorEastAsia" w:hint="eastAsia"/>
          <w:kern w:val="0"/>
          <w:szCs w:val="21"/>
          <w:shd w:val="clear" w:color="auto" w:fill="FFFFFF"/>
          <w:lang w:bidi="ar"/>
        </w:rPr>
        <w:t>东莞市交通投资控股集团有限公司</w:t>
      </w:r>
      <w:r>
        <w:rPr>
          <w:rFonts w:eastAsiaTheme="minorEastAsia"/>
          <w:kern w:val="0"/>
          <w:szCs w:val="21"/>
          <w:shd w:val="clear" w:color="auto" w:fill="FFFFFF"/>
          <w:lang w:bidi="ar"/>
        </w:rPr>
        <w:t>全资设立的国有企业，主要负责东莞市内除水乡片区外的公交运营服务。目前下设东莞巴士有限公司东部分公司、东莞市松山湖公共交通有限公司、东莞市滨海湾公共交通有限公司、东莞市城巴运输有限公司、东莞市小巴运输有限公司</w:t>
      </w:r>
      <w:r>
        <w:rPr>
          <w:rFonts w:eastAsiaTheme="minorEastAsia"/>
          <w:kern w:val="0"/>
          <w:szCs w:val="21"/>
          <w:shd w:val="clear" w:color="auto" w:fill="FFFFFF"/>
          <w:lang w:bidi="ar"/>
        </w:rPr>
        <w:t>5</w:t>
      </w:r>
      <w:r>
        <w:rPr>
          <w:rFonts w:eastAsiaTheme="minorEastAsia"/>
          <w:kern w:val="0"/>
          <w:szCs w:val="21"/>
          <w:shd w:val="clear" w:color="auto" w:fill="FFFFFF"/>
          <w:lang w:bidi="ar"/>
        </w:rPr>
        <w:t>家公交运营公司，拥有营运车辆数</w:t>
      </w:r>
      <w:r>
        <w:rPr>
          <w:rFonts w:eastAsiaTheme="minorEastAsia" w:hint="eastAsia"/>
          <w:kern w:val="0"/>
          <w:szCs w:val="21"/>
          <w:shd w:val="clear" w:color="auto" w:fill="FFFFFF"/>
          <w:lang w:bidi="ar"/>
        </w:rPr>
        <w:t>约</w:t>
      </w:r>
      <w:r>
        <w:rPr>
          <w:rFonts w:eastAsiaTheme="minorEastAsia"/>
          <w:kern w:val="0"/>
          <w:szCs w:val="21"/>
          <w:shd w:val="clear" w:color="auto" w:fill="FFFFFF"/>
          <w:lang w:bidi="ar"/>
        </w:rPr>
        <w:t>5000</w:t>
      </w:r>
      <w:r>
        <w:rPr>
          <w:rFonts w:eastAsiaTheme="minorEastAsia"/>
          <w:kern w:val="0"/>
          <w:szCs w:val="21"/>
          <w:shd w:val="clear" w:color="auto" w:fill="FFFFFF"/>
          <w:lang w:bidi="ar"/>
        </w:rPr>
        <w:t>辆。为保证采购人各下属公交公司营运车辆维保工作所需的综合类配件供应正常，根据工作需要，现开展东莞巴士有限公司</w:t>
      </w:r>
      <w:r>
        <w:rPr>
          <w:rFonts w:eastAsiaTheme="minorEastAsia" w:hint="eastAsia"/>
          <w:kern w:val="0"/>
          <w:szCs w:val="21"/>
          <w:shd w:val="clear" w:color="auto" w:fill="FFFFFF"/>
          <w:lang w:bidi="ar"/>
        </w:rPr>
        <w:t>营运车辆</w:t>
      </w:r>
      <w:r>
        <w:rPr>
          <w:rFonts w:eastAsiaTheme="minorEastAsia"/>
          <w:kern w:val="0"/>
          <w:szCs w:val="21"/>
          <w:shd w:val="clear" w:color="auto" w:fill="FFFFFF"/>
          <w:lang w:bidi="ar"/>
        </w:rPr>
        <w:t>维修保养配件供应商资格准入工作。</w:t>
      </w:r>
    </w:p>
    <w:p w14:paraId="6BE70C18" w14:textId="77777777" w:rsidR="00F75ACA" w:rsidRDefault="00FD391F">
      <w:pPr>
        <w:pStyle w:val="af1"/>
        <w:numPr>
          <w:ilvl w:val="255"/>
          <w:numId w:val="0"/>
        </w:numPr>
        <w:spacing w:line="360" w:lineRule="auto"/>
        <w:ind w:firstLineChars="200" w:firstLine="422"/>
        <w:rPr>
          <w:rFonts w:eastAsiaTheme="minorEastAsia"/>
          <w:b/>
          <w:bCs/>
          <w:szCs w:val="21"/>
        </w:rPr>
      </w:pPr>
      <w:r>
        <w:rPr>
          <w:rFonts w:eastAsiaTheme="minorEastAsia" w:hint="eastAsia"/>
          <w:b/>
          <w:bCs/>
          <w:szCs w:val="21"/>
        </w:rPr>
        <w:t>二</w:t>
      </w:r>
      <w:r>
        <w:rPr>
          <w:rFonts w:eastAsiaTheme="minorEastAsia"/>
          <w:b/>
          <w:bCs/>
          <w:szCs w:val="21"/>
        </w:rPr>
        <w:t>、车型</w:t>
      </w:r>
      <w:r>
        <w:rPr>
          <w:rFonts w:eastAsiaTheme="minorEastAsia" w:hint="eastAsia"/>
          <w:b/>
          <w:bCs/>
          <w:szCs w:val="21"/>
        </w:rPr>
        <w:t>及配件</w:t>
      </w:r>
      <w:bookmarkStart w:id="12" w:name="OLE_LINK2"/>
      <w:r>
        <w:rPr>
          <w:rFonts w:eastAsiaTheme="minorEastAsia" w:hint="eastAsia"/>
          <w:b/>
          <w:bCs/>
          <w:szCs w:val="21"/>
        </w:rPr>
        <w:t>清单</w:t>
      </w:r>
      <w:bookmarkEnd w:id="12"/>
    </w:p>
    <w:p w14:paraId="57CDF325" w14:textId="77777777" w:rsidR="00F75ACA" w:rsidRDefault="00FD391F">
      <w:pPr>
        <w:spacing w:line="360" w:lineRule="auto"/>
        <w:ind w:firstLineChars="200" w:firstLine="420"/>
        <w:rPr>
          <w:rFonts w:eastAsiaTheme="minorEastAsia"/>
          <w:kern w:val="0"/>
          <w:szCs w:val="21"/>
          <w:shd w:val="clear" w:color="auto" w:fill="FFFFFF"/>
          <w:lang w:bidi="ar"/>
        </w:rPr>
      </w:pPr>
      <w:r>
        <w:rPr>
          <w:rFonts w:eastAsiaTheme="minorEastAsia"/>
          <w:kern w:val="0"/>
          <w:szCs w:val="21"/>
          <w:shd w:val="clear" w:color="auto" w:fill="FFFFFF"/>
          <w:lang w:bidi="ar"/>
        </w:rPr>
        <w:t>（一）车型清单</w:t>
      </w:r>
    </w:p>
    <w:tbl>
      <w:tblPr>
        <w:tblW w:w="8409" w:type="dxa"/>
        <w:jc w:val="center"/>
        <w:tblLayout w:type="fixed"/>
        <w:tblLook w:val="04A0" w:firstRow="1" w:lastRow="0" w:firstColumn="1" w:lastColumn="0" w:noHBand="0" w:noVBand="1"/>
      </w:tblPr>
      <w:tblGrid>
        <w:gridCol w:w="1283"/>
        <w:gridCol w:w="1031"/>
        <w:gridCol w:w="2963"/>
        <w:gridCol w:w="1655"/>
        <w:gridCol w:w="1477"/>
      </w:tblGrid>
      <w:tr w:rsidR="00F75ACA" w14:paraId="56E04E4E" w14:textId="77777777" w:rsidTr="003A7A7E">
        <w:trPr>
          <w:trHeight w:val="567"/>
          <w:jc w:val="center"/>
        </w:trPr>
        <w:tc>
          <w:tcPr>
            <w:tcW w:w="128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34D4F07" w14:textId="77777777" w:rsidR="00F75ACA" w:rsidRDefault="00FD391F" w:rsidP="003A7A7E">
            <w:pPr>
              <w:spacing w:line="360" w:lineRule="auto"/>
              <w:jc w:val="center"/>
              <w:rPr>
                <w:rFonts w:eastAsiaTheme="minorEastAsia"/>
                <w:szCs w:val="21"/>
              </w:rPr>
            </w:pPr>
            <w:r>
              <w:rPr>
                <w:rFonts w:eastAsiaTheme="minorEastAsia"/>
                <w:szCs w:val="21"/>
              </w:rPr>
              <w:t>单位</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27D3C" w14:textId="77777777" w:rsidR="00F75ACA" w:rsidRDefault="00FD391F" w:rsidP="003A7A7E">
            <w:pPr>
              <w:spacing w:line="360" w:lineRule="auto"/>
              <w:jc w:val="center"/>
              <w:rPr>
                <w:rFonts w:eastAsiaTheme="minorEastAsia"/>
                <w:szCs w:val="21"/>
              </w:rPr>
            </w:pPr>
            <w:r>
              <w:rPr>
                <w:rFonts w:eastAsiaTheme="minorEastAsia"/>
                <w:szCs w:val="21"/>
              </w:rPr>
              <w:t>序号</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499D9" w14:textId="77777777" w:rsidR="00F75ACA" w:rsidRDefault="00FD391F" w:rsidP="003A7A7E">
            <w:pPr>
              <w:spacing w:line="360" w:lineRule="auto"/>
              <w:jc w:val="center"/>
              <w:rPr>
                <w:rFonts w:eastAsiaTheme="minorEastAsia"/>
                <w:szCs w:val="21"/>
              </w:rPr>
            </w:pPr>
            <w:r>
              <w:rPr>
                <w:rFonts w:eastAsiaTheme="minorEastAsia"/>
                <w:szCs w:val="21"/>
              </w:rPr>
              <w:t>车型</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D18B3" w14:textId="77777777" w:rsidR="00F75ACA" w:rsidRDefault="00FD391F" w:rsidP="003A7A7E">
            <w:pPr>
              <w:spacing w:line="360" w:lineRule="auto"/>
              <w:jc w:val="center"/>
              <w:rPr>
                <w:rFonts w:eastAsiaTheme="minorEastAsia"/>
                <w:szCs w:val="21"/>
              </w:rPr>
            </w:pPr>
            <w:r>
              <w:rPr>
                <w:rFonts w:eastAsiaTheme="minorEastAsia"/>
                <w:szCs w:val="21"/>
              </w:rPr>
              <w:t>车辆类型</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BE9A4" w14:textId="77777777" w:rsidR="00F75ACA" w:rsidRDefault="00FD391F" w:rsidP="003A7A7E">
            <w:pPr>
              <w:spacing w:line="360" w:lineRule="auto"/>
              <w:jc w:val="center"/>
              <w:rPr>
                <w:rFonts w:eastAsiaTheme="minorEastAsia"/>
                <w:szCs w:val="21"/>
              </w:rPr>
            </w:pPr>
            <w:r>
              <w:rPr>
                <w:rFonts w:eastAsiaTheme="minorEastAsia"/>
                <w:szCs w:val="21"/>
              </w:rPr>
              <w:t>数量（辆）</w:t>
            </w:r>
          </w:p>
        </w:tc>
      </w:tr>
      <w:tr w:rsidR="00F75ACA" w14:paraId="76B080D6" w14:textId="77777777" w:rsidTr="003A7A7E">
        <w:trPr>
          <w:trHeight w:val="567"/>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FB44A3" w14:textId="77777777" w:rsidR="00F75ACA" w:rsidRDefault="00FD391F">
            <w:pPr>
              <w:spacing w:line="360" w:lineRule="auto"/>
              <w:jc w:val="center"/>
              <w:rPr>
                <w:rFonts w:eastAsiaTheme="minorEastAsia"/>
                <w:szCs w:val="21"/>
              </w:rPr>
            </w:pPr>
            <w:r>
              <w:rPr>
                <w:rFonts w:eastAsiaTheme="minorEastAsia"/>
                <w:szCs w:val="21"/>
              </w:rPr>
              <w:t>东部</w:t>
            </w: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A9A8485" w14:textId="77777777" w:rsidR="00F75ACA" w:rsidRDefault="00FD391F" w:rsidP="003A7A7E">
            <w:pPr>
              <w:spacing w:line="360" w:lineRule="auto"/>
              <w:jc w:val="center"/>
              <w:rPr>
                <w:rFonts w:eastAsiaTheme="minorEastAsia"/>
                <w:szCs w:val="21"/>
              </w:rPr>
            </w:pPr>
            <w:r>
              <w:rPr>
                <w:rFonts w:eastAsiaTheme="minorEastAsia"/>
                <w:szCs w:val="21"/>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17507"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KMT6106GBEV1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6D74"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21854" w14:textId="77777777" w:rsidR="00F75ACA" w:rsidRDefault="00FD391F" w:rsidP="003A7A7E">
            <w:pPr>
              <w:widowControl/>
              <w:spacing w:line="360" w:lineRule="auto"/>
              <w:jc w:val="center"/>
              <w:rPr>
                <w:rFonts w:eastAsiaTheme="minorEastAsia"/>
                <w:szCs w:val="21"/>
              </w:rPr>
            </w:pPr>
            <w:r>
              <w:rPr>
                <w:rFonts w:eastAsiaTheme="minorEastAsia"/>
                <w:szCs w:val="21"/>
                <w:lang w:bidi="ar"/>
              </w:rPr>
              <w:t>50</w:t>
            </w:r>
          </w:p>
        </w:tc>
      </w:tr>
      <w:tr w:rsidR="00F75ACA" w14:paraId="3315D241"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5FBBBE"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6E24639" w14:textId="77777777" w:rsidR="00F75ACA" w:rsidRDefault="00FD391F" w:rsidP="003A7A7E">
            <w:pPr>
              <w:spacing w:line="360" w:lineRule="auto"/>
              <w:jc w:val="center"/>
              <w:rPr>
                <w:rFonts w:eastAsiaTheme="minorEastAsia"/>
                <w:szCs w:val="21"/>
              </w:rPr>
            </w:pPr>
            <w:r>
              <w:rPr>
                <w:rFonts w:eastAsiaTheme="minorEastAsia"/>
                <w:szCs w:val="21"/>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20DC"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KMT6106GBEV2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02328"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A596"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w:t>
            </w:r>
          </w:p>
        </w:tc>
      </w:tr>
      <w:tr w:rsidR="00F75ACA" w14:paraId="26E604E1"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D1A7A1"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400D941" w14:textId="77777777" w:rsidR="00F75ACA" w:rsidRDefault="00FD391F" w:rsidP="003A7A7E">
            <w:pPr>
              <w:spacing w:line="360" w:lineRule="auto"/>
              <w:jc w:val="center"/>
              <w:rPr>
                <w:rFonts w:eastAsiaTheme="minorEastAsia"/>
                <w:szCs w:val="21"/>
              </w:rPr>
            </w:pPr>
            <w:r>
              <w:rPr>
                <w:rFonts w:eastAsiaTheme="minorEastAsia"/>
                <w:szCs w:val="21"/>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4436D"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KMT6119HBEV</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3BA9"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34439"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116</w:t>
            </w:r>
          </w:p>
        </w:tc>
      </w:tr>
      <w:tr w:rsidR="00F75ACA" w14:paraId="487EDAE3"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A079D3"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416057E" w14:textId="77777777" w:rsidR="00F75ACA" w:rsidRDefault="00FD391F" w:rsidP="003A7A7E">
            <w:pPr>
              <w:spacing w:line="360" w:lineRule="auto"/>
              <w:jc w:val="center"/>
              <w:rPr>
                <w:rFonts w:eastAsiaTheme="minorEastAsia"/>
                <w:szCs w:val="21"/>
              </w:rPr>
            </w:pPr>
            <w:r>
              <w:rPr>
                <w:rFonts w:eastAsiaTheme="minorEastAsia"/>
                <w:szCs w:val="21"/>
              </w:rPr>
              <w:t>4</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8D82C"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KMT6860GBEV7</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4D362"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0A16" w14:textId="77777777" w:rsidR="00F75ACA" w:rsidRDefault="00FD391F" w:rsidP="003A7A7E">
            <w:pPr>
              <w:widowControl/>
              <w:spacing w:line="360" w:lineRule="auto"/>
              <w:jc w:val="center"/>
              <w:rPr>
                <w:rFonts w:eastAsiaTheme="minorEastAsia"/>
                <w:szCs w:val="21"/>
              </w:rPr>
            </w:pPr>
            <w:r>
              <w:rPr>
                <w:rFonts w:eastAsiaTheme="minorEastAsia"/>
                <w:szCs w:val="21"/>
                <w:lang w:bidi="ar"/>
              </w:rPr>
              <w:t>50</w:t>
            </w:r>
          </w:p>
        </w:tc>
      </w:tr>
      <w:tr w:rsidR="00F75ACA" w14:paraId="7E53A40C"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7194DF"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DB50649" w14:textId="77777777" w:rsidR="00F75ACA" w:rsidRDefault="00FD391F" w:rsidP="003A7A7E">
            <w:pPr>
              <w:spacing w:line="360" w:lineRule="auto"/>
              <w:jc w:val="center"/>
              <w:rPr>
                <w:rFonts w:eastAsiaTheme="minorEastAsia"/>
                <w:szCs w:val="21"/>
              </w:rPr>
            </w:pPr>
            <w:r>
              <w:rPr>
                <w:rFonts w:eastAsiaTheme="minorEastAsia"/>
                <w:szCs w:val="21"/>
              </w:rPr>
              <w:t>5</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92EC"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KMT6861GBEV1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8C1A"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B111A"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199</w:t>
            </w:r>
          </w:p>
        </w:tc>
      </w:tr>
      <w:tr w:rsidR="00F75ACA" w14:paraId="26AC9538"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DC691AA"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863E7E8" w14:textId="77777777" w:rsidR="00F75ACA" w:rsidRDefault="00FD391F" w:rsidP="003A7A7E">
            <w:pPr>
              <w:spacing w:line="360" w:lineRule="auto"/>
              <w:jc w:val="center"/>
              <w:rPr>
                <w:rFonts w:eastAsiaTheme="minorEastAsia"/>
                <w:szCs w:val="21"/>
              </w:rPr>
            </w:pPr>
            <w:r>
              <w:rPr>
                <w:rFonts w:eastAsiaTheme="minorEastAsia"/>
                <w:szCs w:val="21"/>
              </w:rPr>
              <w:t>6</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6846D"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KMT6861GBEV2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0311"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5C92" w14:textId="77777777" w:rsidR="00F75ACA" w:rsidRDefault="00FD391F" w:rsidP="003A7A7E">
            <w:pPr>
              <w:widowControl/>
              <w:spacing w:line="360" w:lineRule="auto"/>
              <w:jc w:val="center"/>
              <w:rPr>
                <w:rFonts w:eastAsiaTheme="minorEastAsia"/>
                <w:szCs w:val="21"/>
              </w:rPr>
            </w:pPr>
            <w:r>
              <w:rPr>
                <w:rFonts w:eastAsiaTheme="minorEastAsia"/>
                <w:szCs w:val="21"/>
                <w:lang w:bidi="ar"/>
              </w:rPr>
              <w:t>664</w:t>
            </w:r>
          </w:p>
        </w:tc>
      </w:tr>
      <w:tr w:rsidR="00F75ACA" w14:paraId="0E5A2000"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35BBFA"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91CEFB4" w14:textId="77777777" w:rsidR="00F75ACA" w:rsidRDefault="00FD391F" w:rsidP="003A7A7E">
            <w:pPr>
              <w:spacing w:line="360" w:lineRule="auto"/>
              <w:jc w:val="center"/>
              <w:rPr>
                <w:rFonts w:eastAsiaTheme="minorEastAsia"/>
                <w:szCs w:val="21"/>
              </w:rPr>
            </w:pPr>
            <w:r>
              <w:rPr>
                <w:rFonts w:eastAsiaTheme="minorEastAsia"/>
                <w:szCs w:val="21"/>
              </w:rPr>
              <w:t>7</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0D44B"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KMT6861GBEV5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5DF70"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7A8A4" w14:textId="77777777" w:rsidR="00F75ACA" w:rsidRDefault="00FD391F" w:rsidP="003A7A7E">
            <w:pPr>
              <w:widowControl/>
              <w:spacing w:line="360" w:lineRule="auto"/>
              <w:jc w:val="center"/>
              <w:rPr>
                <w:rFonts w:eastAsiaTheme="minorEastAsia"/>
                <w:szCs w:val="21"/>
              </w:rPr>
            </w:pPr>
            <w:r>
              <w:rPr>
                <w:rFonts w:eastAsiaTheme="minorEastAsia"/>
                <w:szCs w:val="21"/>
                <w:lang w:bidi="ar"/>
              </w:rPr>
              <w:t>22</w:t>
            </w:r>
          </w:p>
        </w:tc>
      </w:tr>
      <w:tr w:rsidR="00F75ACA" w14:paraId="7C5B304B"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0B7524"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D015DF1" w14:textId="77777777" w:rsidR="00F75ACA" w:rsidRDefault="00FD391F" w:rsidP="003A7A7E">
            <w:pPr>
              <w:spacing w:line="360" w:lineRule="auto"/>
              <w:jc w:val="center"/>
              <w:rPr>
                <w:rFonts w:eastAsiaTheme="minorEastAsia"/>
                <w:szCs w:val="21"/>
              </w:rPr>
            </w:pPr>
            <w:r>
              <w:rPr>
                <w:rFonts w:eastAsiaTheme="minorEastAsia"/>
                <w:szCs w:val="21"/>
              </w:rPr>
              <w:t>8</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6D09" w14:textId="77777777" w:rsidR="00F75ACA" w:rsidRDefault="00FD391F">
            <w:pPr>
              <w:widowControl/>
              <w:spacing w:line="360" w:lineRule="auto"/>
              <w:jc w:val="left"/>
              <w:rPr>
                <w:rFonts w:eastAsiaTheme="minorEastAsia"/>
                <w:szCs w:val="21"/>
              </w:rPr>
            </w:pPr>
            <w:r>
              <w:rPr>
                <w:rFonts w:eastAsiaTheme="minorEastAsia"/>
                <w:szCs w:val="21"/>
                <w:lang w:bidi="ar"/>
              </w:rPr>
              <w:t>金旅</w:t>
            </w:r>
            <w:r>
              <w:rPr>
                <w:rFonts w:eastAsiaTheme="minorEastAsia" w:hint="eastAsia"/>
                <w:szCs w:val="21"/>
                <w:lang w:bidi="ar"/>
              </w:rPr>
              <w:t>牌</w:t>
            </w:r>
            <w:r>
              <w:rPr>
                <w:rFonts w:eastAsiaTheme="minorEastAsia"/>
                <w:szCs w:val="21"/>
                <w:lang w:bidi="ar"/>
              </w:rPr>
              <w:t>XML6606JEVA0C1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6A460"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6ECF0" w14:textId="77777777" w:rsidR="00F75ACA" w:rsidRDefault="00FD391F" w:rsidP="003A7A7E">
            <w:pPr>
              <w:widowControl/>
              <w:spacing w:line="360" w:lineRule="auto"/>
              <w:jc w:val="center"/>
              <w:rPr>
                <w:rFonts w:eastAsiaTheme="minorEastAsia"/>
                <w:szCs w:val="21"/>
              </w:rPr>
            </w:pPr>
            <w:r>
              <w:rPr>
                <w:rFonts w:eastAsiaTheme="minorEastAsia"/>
                <w:szCs w:val="21"/>
                <w:lang w:bidi="ar"/>
              </w:rPr>
              <w:t>48</w:t>
            </w:r>
          </w:p>
        </w:tc>
      </w:tr>
      <w:tr w:rsidR="00F75ACA" w14:paraId="5976D38D"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3E3698"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D251A11" w14:textId="77777777" w:rsidR="00F75ACA" w:rsidRDefault="00FD391F" w:rsidP="003A7A7E">
            <w:pPr>
              <w:spacing w:line="360" w:lineRule="auto"/>
              <w:jc w:val="center"/>
              <w:rPr>
                <w:rFonts w:eastAsiaTheme="minorEastAsia"/>
                <w:szCs w:val="21"/>
              </w:rPr>
            </w:pPr>
            <w:r>
              <w:rPr>
                <w:rFonts w:eastAsiaTheme="minorEastAsia"/>
                <w:szCs w:val="21"/>
              </w:rPr>
              <w:t>9</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1DBEB" w14:textId="77777777" w:rsidR="00F75ACA" w:rsidRDefault="00FD391F">
            <w:pPr>
              <w:widowControl/>
              <w:spacing w:line="360" w:lineRule="auto"/>
              <w:jc w:val="left"/>
              <w:rPr>
                <w:rFonts w:eastAsiaTheme="minorEastAsia"/>
                <w:szCs w:val="21"/>
              </w:rPr>
            </w:pPr>
            <w:r>
              <w:rPr>
                <w:rFonts w:eastAsiaTheme="minorEastAsia" w:hint="eastAsia"/>
                <w:szCs w:val="21"/>
                <w:lang w:bidi="ar"/>
              </w:rPr>
              <w:t>宇通牌</w:t>
            </w:r>
            <w:r>
              <w:rPr>
                <w:rFonts w:eastAsiaTheme="minorEastAsia"/>
                <w:szCs w:val="21"/>
                <w:lang w:bidi="ar"/>
              </w:rPr>
              <w:t>ZK6805BEVG13</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22004"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46906" w14:textId="77777777" w:rsidR="00F75ACA" w:rsidRDefault="00FD391F" w:rsidP="003A7A7E">
            <w:pPr>
              <w:widowControl/>
              <w:spacing w:line="360" w:lineRule="auto"/>
              <w:jc w:val="center"/>
              <w:rPr>
                <w:rFonts w:eastAsiaTheme="minorEastAsia"/>
                <w:szCs w:val="21"/>
              </w:rPr>
            </w:pPr>
            <w:r>
              <w:rPr>
                <w:rFonts w:eastAsiaTheme="minorEastAsia"/>
                <w:szCs w:val="21"/>
                <w:lang w:bidi="ar"/>
              </w:rPr>
              <w:t>20</w:t>
            </w:r>
          </w:p>
        </w:tc>
      </w:tr>
      <w:tr w:rsidR="00F75ACA" w14:paraId="21FEE86C"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4C6B57"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BFF3017" w14:textId="77777777" w:rsidR="00F75ACA" w:rsidRDefault="00FD391F" w:rsidP="003A7A7E">
            <w:pPr>
              <w:spacing w:line="360" w:lineRule="auto"/>
              <w:jc w:val="center"/>
              <w:rPr>
                <w:rFonts w:eastAsiaTheme="minorEastAsia"/>
                <w:szCs w:val="21"/>
              </w:rPr>
            </w:pPr>
            <w:r>
              <w:rPr>
                <w:rFonts w:eastAsiaTheme="minorEastAsia"/>
                <w:szCs w:val="21"/>
              </w:rPr>
              <w:t>10</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1E1DF" w14:textId="77777777" w:rsidR="00F75ACA" w:rsidRDefault="00FD391F">
            <w:pPr>
              <w:widowControl/>
              <w:spacing w:line="360" w:lineRule="auto"/>
              <w:jc w:val="left"/>
              <w:rPr>
                <w:rFonts w:eastAsiaTheme="minorEastAsia"/>
                <w:szCs w:val="21"/>
              </w:rPr>
            </w:pPr>
            <w:r>
              <w:rPr>
                <w:rFonts w:eastAsiaTheme="minorEastAsia" w:hint="eastAsia"/>
                <w:szCs w:val="21"/>
                <w:lang w:bidi="ar"/>
              </w:rPr>
              <w:t>宇通牌</w:t>
            </w:r>
            <w:r>
              <w:rPr>
                <w:rFonts w:eastAsiaTheme="minorEastAsia"/>
                <w:szCs w:val="21"/>
                <w:lang w:bidi="ar"/>
              </w:rPr>
              <w:t>ZK6805BEVG3</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B2491"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95050"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35</w:t>
            </w:r>
          </w:p>
        </w:tc>
      </w:tr>
      <w:tr w:rsidR="00F75ACA" w14:paraId="2DEF3EFE" w14:textId="77777777" w:rsidTr="003A7A7E">
        <w:trPr>
          <w:trHeight w:val="567"/>
          <w:jc w:val="center"/>
        </w:trPr>
        <w:tc>
          <w:tcPr>
            <w:tcW w:w="6932" w:type="dxa"/>
            <w:gridSpan w:val="4"/>
            <w:tcBorders>
              <w:top w:val="single" w:sz="4" w:space="0" w:color="000000"/>
              <w:left w:val="single" w:sz="4" w:space="0" w:color="000000"/>
              <w:right w:val="single" w:sz="4" w:space="0" w:color="000000"/>
            </w:tcBorders>
            <w:shd w:val="clear" w:color="auto" w:fill="auto"/>
            <w:noWrap/>
            <w:vAlign w:val="center"/>
          </w:tcPr>
          <w:p w14:paraId="33B1540E" w14:textId="77777777" w:rsidR="00F75ACA" w:rsidRDefault="00FD391F" w:rsidP="003A7A7E">
            <w:pPr>
              <w:spacing w:line="360" w:lineRule="auto"/>
              <w:jc w:val="center"/>
              <w:rPr>
                <w:rFonts w:eastAsiaTheme="minorEastAsia"/>
                <w:szCs w:val="21"/>
              </w:rPr>
            </w:pPr>
            <w:r>
              <w:rPr>
                <w:rFonts w:eastAsiaTheme="minorEastAsia"/>
                <w:szCs w:val="21"/>
              </w:rPr>
              <w:t>东部</w:t>
            </w:r>
            <w:r>
              <w:rPr>
                <w:rFonts w:eastAsiaTheme="minorEastAsia"/>
                <w:szCs w:val="21"/>
              </w:rPr>
              <w:t xml:space="preserve"> </w:t>
            </w:r>
            <w:r>
              <w:rPr>
                <w:rFonts w:eastAsiaTheme="minorEastAsia"/>
                <w:szCs w:val="21"/>
              </w:rPr>
              <w:t>汇总</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CF7BE" w14:textId="77777777" w:rsidR="00F75ACA" w:rsidRDefault="00FD391F" w:rsidP="003A7A7E">
            <w:pPr>
              <w:spacing w:line="360" w:lineRule="auto"/>
              <w:jc w:val="center"/>
              <w:rPr>
                <w:rFonts w:eastAsiaTheme="minorEastAsia"/>
                <w:szCs w:val="21"/>
              </w:rPr>
            </w:pPr>
            <w:r>
              <w:rPr>
                <w:rFonts w:eastAsiaTheme="minorEastAsia" w:hint="eastAsia"/>
                <w:szCs w:val="21"/>
              </w:rPr>
              <w:t>1205</w:t>
            </w:r>
          </w:p>
        </w:tc>
      </w:tr>
      <w:tr w:rsidR="00F75ACA" w14:paraId="0A51B9D4" w14:textId="77777777" w:rsidTr="003A7A7E">
        <w:trPr>
          <w:trHeight w:val="567"/>
          <w:jc w:val="center"/>
        </w:trPr>
        <w:tc>
          <w:tcPr>
            <w:tcW w:w="1283" w:type="dxa"/>
            <w:vMerge w:val="restart"/>
            <w:tcBorders>
              <w:top w:val="single" w:sz="4" w:space="0" w:color="000000"/>
              <w:left w:val="single" w:sz="4" w:space="0" w:color="000000"/>
              <w:right w:val="single" w:sz="4" w:space="0" w:color="000000"/>
            </w:tcBorders>
            <w:shd w:val="clear" w:color="auto" w:fill="auto"/>
            <w:noWrap/>
            <w:vAlign w:val="center"/>
          </w:tcPr>
          <w:p w14:paraId="74D90660" w14:textId="77777777" w:rsidR="00F75ACA" w:rsidRDefault="00FD391F">
            <w:pPr>
              <w:spacing w:line="360" w:lineRule="auto"/>
              <w:jc w:val="center"/>
              <w:rPr>
                <w:rFonts w:eastAsiaTheme="minorEastAsia"/>
                <w:szCs w:val="21"/>
              </w:rPr>
            </w:pPr>
            <w:r>
              <w:rPr>
                <w:rFonts w:eastAsiaTheme="minorEastAsia"/>
                <w:szCs w:val="21"/>
              </w:rPr>
              <w:t>城巴</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9071" w14:textId="77777777" w:rsidR="00F75ACA" w:rsidRDefault="00FD391F" w:rsidP="003A7A7E">
            <w:pPr>
              <w:spacing w:line="360" w:lineRule="auto"/>
              <w:jc w:val="center"/>
              <w:rPr>
                <w:rFonts w:eastAsiaTheme="minorEastAsia"/>
                <w:szCs w:val="21"/>
              </w:rPr>
            </w:pPr>
            <w:r>
              <w:rPr>
                <w:rFonts w:eastAsiaTheme="minorEastAsia"/>
                <w:szCs w:val="21"/>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C4223"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比亚迪牌</w:t>
            </w:r>
            <w:r>
              <w:rPr>
                <w:rFonts w:eastAsiaTheme="minorEastAsia"/>
                <w:szCs w:val="21"/>
                <w:lang w:bidi="ar"/>
              </w:rPr>
              <w:t>BYD6850HZEV5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57D1F"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B3EE9" w14:textId="77777777" w:rsidR="00F75ACA" w:rsidRDefault="00FD391F" w:rsidP="003A7A7E">
            <w:pPr>
              <w:widowControl/>
              <w:spacing w:line="360" w:lineRule="auto"/>
              <w:jc w:val="center"/>
              <w:rPr>
                <w:rFonts w:eastAsiaTheme="minorEastAsia"/>
                <w:szCs w:val="21"/>
              </w:rPr>
            </w:pPr>
            <w:r>
              <w:rPr>
                <w:rFonts w:eastAsiaTheme="minorEastAsia"/>
                <w:szCs w:val="21"/>
                <w:lang w:bidi="ar"/>
              </w:rPr>
              <w:t>82</w:t>
            </w:r>
          </w:p>
        </w:tc>
      </w:tr>
      <w:tr w:rsidR="00F75ACA" w14:paraId="4AA9D1FC"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514FC88B"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86420" w14:textId="77777777" w:rsidR="00F75ACA" w:rsidRDefault="00FD391F" w:rsidP="003A7A7E">
            <w:pPr>
              <w:spacing w:line="360" w:lineRule="auto"/>
              <w:jc w:val="center"/>
              <w:rPr>
                <w:rFonts w:eastAsiaTheme="minorEastAsia"/>
                <w:szCs w:val="21"/>
              </w:rPr>
            </w:pPr>
            <w:r>
              <w:rPr>
                <w:rFonts w:eastAsiaTheme="minorEastAsia"/>
                <w:szCs w:val="21"/>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61976"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KMT6106GBEV1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E333D"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EE11D"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111</w:t>
            </w:r>
          </w:p>
        </w:tc>
      </w:tr>
      <w:tr w:rsidR="00F75ACA" w14:paraId="18FA44C9"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4C3619F5"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248F" w14:textId="77777777" w:rsidR="00F75ACA" w:rsidRDefault="00FD391F" w:rsidP="003A7A7E">
            <w:pPr>
              <w:spacing w:line="360" w:lineRule="auto"/>
              <w:jc w:val="center"/>
              <w:rPr>
                <w:rFonts w:eastAsiaTheme="minorEastAsia"/>
                <w:szCs w:val="21"/>
              </w:rPr>
            </w:pPr>
            <w:r>
              <w:rPr>
                <w:rFonts w:eastAsiaTheme="minorEastAsia"/>
                <w:szCs w:val="21"/>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8D2BF"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KMT6106GBEV4</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AA971"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81C8F"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135</w:t>
            </w:r>
          </w:p>
        </w:tc>
      </w:tr>
      <w:tr w:rsidR="00F75ACA" w14:paraId="33BBE4B6"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6D51DEB3"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B0E5A" w14:textId="77777777" w:rsidR="00F75ACA" w:rsidRDefault="00FD391F" w:rsidP="003A7A7E">
            <w:pPr>
              <w:spacing w:line="360" w:lineRule="auto"/>
              <w:jc w:val="center"/>
              <w:rPr>
                <w:rFonts w:eastAsiaTheme="minorEastAsia"/>
                <w:szCs w:val="21"/>
              </w:rPr>
            </w:pPr>
            <w:r>
              <w:rPr>
                <w:rFonts w:eastAsiaTheme="minorEastAsia"/>
                <w:szCs w:val="21"/>
              </w:rPr>
              <w:t>4</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8CB84"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3CFAF"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59FA"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311</w:t>
            </w:r>
          </w:p>
        </w:tc>
      </w:tr>
      <w:tr w:rsidR="00F75ACA" w14:paraId="53BB9886"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12AA5186"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7DF54" w14:textId="77777777" w:rsidR="00F75ACA" w:rsidRDefault="00FD391F" w:rsidP="003A7A7E">
            <w:pPr>
              <w:spacing w:line="360" w:lineRule="auto"/>
              <w:jc w:val="center"/>
              <w:rPr>
                <w:rFonts w:eastAsiaTheme="minorEastAsia"/>
                <w:szCs w:val="21"/>
              </w:rPr>
            </w:pPr>
            <w:r>
              <w:rPr>
                <w:rFonts w:eastAsiaTheme="minorEastAsia"/>
                <w:szCs w:val="21"/>
              </w:rPr>
              <w:t>5</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8B3D0"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ED9D"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23F18"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369</w:t>
            </w:r>
          </w:p>
        </w:tc>
      </w:tr>
      <w:tr w:rsidR="00F75ACA" w14:paraId="7BCB5A43"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45D21187"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CA122" w14:textId="77777777" w:rsidR="00F75ACA" w:rsidRDefault="00FD391F" w:rsidP="003A7A7E">
            <w:pPr>
              <w:spacing w:line="360" w:lineRule="auto"/>
              <w:jc w:val="center"/>
              <w:rPr>
                <w:rFonts w:eastAsiaTheme="minorEastAsia"/>
                <w:szCs w:val="21"/>
              </w:rPr>
            </w:pPr>
            <w:r>
              <w:rPr>
                <w:rFonts w:eastAsiaTheme="minorEastAsia"/>
                <w:szCs w:val="21"/>
              </w:rPr>
              <w:t>6</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E0FE5"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7E88"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58DF"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33</w:t>
            </w:r>
          </w:p>
        </w:tc>
      </w:tr>
      <w:tr w:rsidR="00F75ACA" w14:paraId="791F5EF8"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4FDCDEC4"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B8F78" w14:textId="77777777" w:rsidR="00F75ACA" w:rsidRDefault="00FD391F" w:rsidP="003A7A7E">
            <w:pPr>
              <w:spacing w:line="360" w:lineRule="auto"/>
              <w:jc w:val="center"/>
              <w:rPr>
                <w:rFonts w:eastAsiaTheme="minorEastAsia"/>
                <w:szCs w:val="21"/>
              </w:rPr>
            </w:pPr>
            <w:r>
              <w:rPr>
                <w:rFonts w:eastAsiaTheme="minorEastAsia"/>
                <w:szCs w:val="21"/>
              </w:rPr>
              <w:t>7</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BB0B9"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8547E"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00D8" w14:textId="77777777" w:rsidR="00F75ACA" w:rsidRDefault="00FD391F" w:rsidP="003A7A7E">
            <w:pPr>
              <w:widowControl/>
              <w:spacing w:line="360" w:lineRule="auto"/>
              <w:jc w:val="center"/>
              <w:rPr>
                <w:rFonts w:eastAsiaTheme="minorEastAsia"/>
                <w:szCs w:val="21"/>
              </w:rPr>
            </w:pPr>
            <w:r>
              <w:rPr>
                <w:rFonts w:eastAsiaTheme="minorEastAsia"/>
                <w:szCs w:val="21"/>
                <w:lang w:bidi="ar"/>
              </w:rPr>
              <w:t>56</w:t>
            </w:r>
          </w:p>
        </w:tc>
      </w:tr>
      <w:tr w:rsidR="00F75ACA" w14:paraId="724714B6"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7324BDA4"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2087" w14:textId="77777777" w:rsidR="00F75ACA" w:rsidRDefault="00FD391F" w:rsidP="003A7A7E">
            <w:pPr>
              <w:spacing w:line="360" w:lineRule="auto"/>
              <w:jc w:val="center"/>
              <w:rPr>
                <w:rFonts w:eastAsiaTheme="minorEastAsia"/>
                <w:szCs w:val="21"/>
              </w:rPr>
            </w:pPr>
            <w:r>
              <w:rPr>
                <w:rFonts w:eastAsiaTheme="minorEastAsia"/>
                <w:szCs w:val="21"/>
              </w:rPr>
              <w:t>8</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6519E" w14:textId="77777777" w:rsidR="00F75ACA" w:rsidRDefault="00FD391F">
            <w:pPr>
              <w:widowControl/>
              <w:spacing w:line="360" w:lineRule="auto"/>
              <w:jc w:val="left"/>
              <w:rPr>
                <w:rFonts w:eastAsiaTheme="minorEastAsia"/>
                <w:szCs w:val="21"/>
                <w:lang w:bidi="ar"/>
              </w:rPr>
            </w:pPr>
            <w:r>
              <w:rPr>
                <w:rFonts w:eastAsiaTheme="minorEastAsia"/>
                <w:szCs w:val="21"/>
                <w:lang w:bidi="ar"/>
              </w:rPr>
              <w:t>金旅</w:t>
            </w:r>
            <w:r>
              <w:rPr>
                <w:rFonts w:eastAsiaTheme="minorEastAsia" w:hint="eastAsia"/>
                <w:szCs w:val="21"/>
                <w:lang w:bidi="ar"/>
              </w:rPr>
              <w:t>牌</w:t>
            </w:r>
            <w:r>
              <w:rPr>
                <w:rFonts w:eastAsiaTheme="minorEastAsia"/>
                <w:szCs w:val="21"/>
                <w:lang w:bidi="ar"/>
              </w:rPr>
              <w:t>XML6606JEVA0C1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0D234"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8B033"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18</w:t>
            </w:r>
          </w:p>
        </w:tc>
      </w:tr>
      <w:tr w:rsidR="00F75ACA" w14:paraId="39669164"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067EB0D2"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AC54D" w14:textId="77777777" w:rsidR="00F75ACA" w:rsidRDefault="00FD391F" w:rsidP="003A7A7E">
            <w:pPr>
              <w:spacing w:line="360" w:lineRule="auto"/>
              <w:jc w:val="center"/>
              <w:rPr>
                <w:rFonts w:eastAsiaTheme="minorEastAsia"/>
                <w:szCs w:val="21"/>
              </w:rPr>
            </w:pPr>
            <w:r>
              <w:rPr>
                <w:rFonts w:eastAsiaTheme="minorEastAsia"/>
                <w:szCs w:val="21"/>
              </w:rPr>
              <w:t>9</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442A"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宇通牌</w:t>
            </w:r>
            <w:r>
              <w:rPr>
                <w:rFonts w:eastAsiaTheme="minorEastAsia"/>
                <w:szCs w:val="21"/>
                <w:lang w:bidi="ar"/>
              </w:rPr>
              <w:t>ZK6105BEVG6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41D9B"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30858" w14:textId="77777777" w:rsidR="00F75ACA" w:rsidRDefault="00FD391F" w:rsidP="003A7A7E">
            <w:pPr>
              <w:widowControl/>
              <w:spacing w:line="360" w:lineRule="auto"/>
              <w:jc w:val="center"/>
              <w:rPr>
                <w:rFonts w:eastAsiaTheme="minorEastAsia"/>
                <w:szCs w:val="21"/>
              </w:rPr>
            </w:pPr>
            <w:r>
              <w:rPr>
                <w:rFonts w:eastAsiaTheme="minorEastAsia"/>
                <w:szCs w:val="21"/>
                <w:lang w:bidi="ar"/>
              </w:rPr>
              <w:t>74</w:t>
            </w:r>
          </w:p>
        </w:tc>
      </w:tr>
      <w:tr w:rsidR="00F75ACA" w14:paraId="1AD8191A"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248F20BB"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C943" w14:textId="77777777" w:rsidR="00F75ACA" w:rsidRDefault="00FD391F" w:rsidP="003A7A7E">
            <w:pPr>
              <w:spacing w:line="360" w:lineRule="auto"/>
              <w:jc w:val="center"/>
              <w:rPr>
                <w:rFonts w:eastAsiaTheme="minorEastAsia"/>
                <w:szCs w:val="21"/>
              </w:rPr>
            </w:pPr>
            <w:r>
              <w:rPr>
                <w:rFonts w:eastAsiaTheme="minorEastAsia"/>
                <w:szCs w:val="21"/>
              </w:rPr>
              <w:t>10</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9350"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宇通牌</w:t>
            </w:r>
            <w:r>
              <w:rPr>
                <w:rFonts w:eastAsiaTheme="minorEastAsia"/>
                <w:szCs w:val="21"/>
                <w:lang w:bidi="ar"/>
              </w:rPr>
              <w:t>ZK6606BEVG1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0D130"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1751D" w14:textId="77777777" w:rsidR="00F75ACA" w:rsidRDefault="00FD391F" w:rsidP="003A7A7E">
            <w:pPr>
              <w:widowControl/>
              <w:spacing w:line="360" w:lineRule="auto"/>
              <w:jc w:val="center"/>
              <w:rPr>
                <w:rFonts w:eastAsiaTheme="minorEastAsia"/>
                <w:szCs w:val="21"/>
              </w:rPr>
            </w:pPr>
            <w:r>
              <w:rPr>
                <w:rFonts w:eastAsiaTheme="minorEastAsia"/>
                <w:szCs w:val="21"/>
                <w:lang w:bidi="ar"/>
              </w:rPr>
              <w:t>65</w:t>
            </w:r>
          </w:p>
        </w:tc>
      </w:tr>
      <w:tr w:rsidR="00F75ACA" w14:paraId="7685E04F" w14:textId="77777777" w:rsidTr="003A7A7E">
        <w:trPr>
          <w:trHeight w:val="567"/>
          <w:jc w:val="center"/>
        </w:trPr>
        <w:tc>
          <w:tcPr>
            <w:tcW w:w="6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8B5C5" w14:textId="77777777" w:rsidR="00F75ACA" w:rsidRDefault="00FD391F" w:rsidP="003A7A7E">
            <w:pPr>
              <w:spacing w:line="360" w:lineRule="auto"/>
              <w:jc w:val="center"/>
              <w:rPr>
                <w:rFonts w:eastAsiaTheme="minorEastAsia"/>
                <w:szCs w:val="21"/>
              </w:rPr>
            </w:pPr>
            <w:r>
              <w:rPr>
                <w:rFonts w:eastAsiaTheme="minorEastAsia"/>
                <w:szCs w:val="21"/>
              </w:rPr>
              <w:t>城巴</w:t>
            </w:r>
            <w:r>
              <w:rPr>
                <w:rFonts w:eastAsiaTheme="minorEastAsia"/>
                <w:szCs w:val="21"/>
              </w:rPr>
              <w:t xml:space="preserve"> </w:t>
            </w:r>
            <w:r>
              <w:rPr>
                <w:rFonts w:eastAsiaTheme="minorEastAsia"/>
                <w:szCs w:val="21"/>
              </w:rPr>
              <w:t>汇总</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3DC3" w14:textId="77777777" w:rsidR="00F75ACA" w:rsidRDefault="00FD391F" w:rsidP="003A7A7E">
            <w:pPr>
              <w:spacing w:line="360" w:lineRule="auto"/>
              <w:jc w:val="center"/>
              <w:rPr>
                <w:rFonts w:eastAsiaTheme="minorEastAsia"/>
                <w:szCs w:val="21"/>
              </w:rPr>
            </w:pPr>
            <w:r>
              <w:rPr>
                <w:rFonts w:eastAsiaTheme="minorEastAsia" w:hint="eastAsia"/>
                <w:szCs w:val="21"/>
              </w:rPr>
              <w:t>1254</w:t>
            </w:r>
          </w:p>
        </w:tc>
      </w:tr>
      <w:tr w:rsidR="00F75ACA" w14:paraId="63645B07" w14:textId="77777777" w:rsidTr="003A7A7E">
        <w:trPr>
          <w:trHeight w:val="567"/>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E8348D" w14:textId="77777777" w:rsidR="00F75ACA" w:rsidRDefault="00FD391F">
            <w:pPr>
              <w:spacing w:line="360" w:lineRule="auto"/>
              <w:jc w:val="center"/>
              <w:rPr>
                <w:rFonts w:eastAsiaTheme="minorEastAsia"/>
                <w:szCs w:val="21"/>
              </w:rPr>
            </w:pPr>
            <w:r>
              <w:rPr>
                <w:rFonts w:eastAsiaTheme="minorEastAsia"/>
                <w:szCs w:val="21"/>
              </w:rPr>
              <w:t>小巴</w:t>
            </w: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5CE3C9D" w14:textId="77777777" w:rsidR="00F75ACA" w:rsidRDefault="00FD391F" w:rsidP="003A7A7E">
            <w:pPr>
              <w:spacing w:line="360" w:lineRule="auto"/>
              <w:jc w:val="center"/>
              <w:rPr>
                <w:rFonts w:eastAsiaTheme="minorEastAsia"/>
                <w:szCs w:val="21"/>
              </w:rPr>
            </w:pPr>
            <w:r>
              <w:rPr>
                <w:rFonts w:eastAsiaTheme="minorEastAsia"/>
                <w:szCs w:val="21"/>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FE59D"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KMT6106GBEV2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5C9B8"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CE6CE" w14:textId="77777777" w:rsidR="00F75ACA" w:rsidRDefault="00FD391F" w:rsidP="003A7A7E">
            <w:pPr>
              <w:spacing w:line="360" w:lineRule="auto"/>
              <w:jc w:val="center"/>
              <w:rPr>
                <w:rFonts w:eastAsiaTheme="minorEastAsia"/>
                <w:szCs w:val="21"/>
              </w:rPr>
            </w:pPr>
            <w:r>
              <w:rPr>
                <w:rFonts w:eastAsiaTheme="minorEastAsia"/>
                <w:szCs w:val="21"/>
              </w:rPr>
              <w:t>58</w:t>
            </w:r>
          </w:p>
        </w:tc>
      </w:tr>
      <w:tr w:rsidR="00F75ACA" w14:paraId="405F9B48"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CC20B2"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FA52D0B" w14:textId="77777777" w:rsidR="00F75ACA" w:rsidRDefault="00FD391F" w:rsidP="003A7A7E">
            <w:pPr>
              <w:spacing w:line="360" w:lineRule="auto"/>
              <w:jc w:val="center"/>
              <w:rPr>
                <w:rFonts w:eastAsiaTheme="minorEastAsia"/>
                <w:szCs w:val="21"/>
              </w:rPr>
            </w:pPr>
            <w:r>
              <w:rPr>
                <w:rFonts w:eastAsiaTheme="minorEastAsia"/>
                <w:szCs w:val="21"/>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421EE"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KMT6106GBEV4</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AF54A"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21C95" w14:textId="77777777" w:rsidR="00F75ACA" w:rsidRDefault="00FD391F" w:rsidP="003A7A7E">
            <w:pPr>
              <w:spacing w:line="360" w:lineRule="auto"/>
              <w:jc w:val="center"/>
              <w:rPr>
                <w:rFonts w:eastAsiaTheme="minorEastAsia"/>
                <w:szCs w:val="21"/>
              </w:rPr>
            </w:pPr>
            <w:r>
              <w:rPr>
                <w:rFonts w:eastAsiaTheme="minorEastAsia"/>
                <w:szCs w:val="21"/>
              </w:rPr>
              <w:t>35</w:t>
            </w:r>
          </w:p>
        </w:tc>
      </w:tr>
      <w:tr w:rsidR="00F75ACA" w14:paraId="4B6DC2BE"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6A181B9"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84CA49D" w14:textId="77777777" w:rsidR="00F75ACA" w:rsidRDefault="00FD391F" w:rsidP="003A7A7E">
            <w:pPr>
              <w:spacing w:line="360" w:lineRule="auto"/>
              <w:jc w:val="center"/>
              <w:rPr>
                <w:rFonts w:eastAsiaTheme="minorEastAsia"/>
                <w:szCs w:val="21"/>
              </w:rPr>
            </w:pPr>
            <w:r>
              <w:rPr>
                <w:rFonts w:eastAsiaTheme="minorEastAsia"/>
                <w:szCs w:val="21"/>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21D7B"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KMT6802GBEV3</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78F8D"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7EA6A" w14:textId="77777777" w:rsidR="00F75ACA" w:rsidRDefault="00FD391F" w:rsidP="003A7A7E">
            <w:pPr>
              <w:spacing w:line="360" w:lineRule="auto"/>
              <w:jc w:val="center"/>
              <w:rPr>
                <w:rFonts w:eastAsiaTheme="minorEastAsia"/>
                <w:szCs w:val="21"/>
              </w:rPr>
            </w:pPr>
            <w:r>
              <w:rPr>
                <w:rFonts w:eastAsiaTheme="minorEastAsia"/>
                <w:szCs w:val="21"/>
              </w:rPr>
              <w:t>252</w:t>
            </w:r>
          </w:p>
        </w:tc>
      </w:tr>
      <w:tr w:rsidR="00F75ACA" w14:paraId="2087D0D7" w14:textId="77777777" w:rsidTr="003A7A7E">
        <w:trPr>
          <w:trHeight w:val="567"/>
          <w:jc w:val="center"/>
        </w:trPr>
        <w:tc>
          <w:tcPr>
            <w:tcW w:w="6932" w:type="dxa"/>
            <w:gridSpan w:val="4"/>
            <w:tcBorders>
              <w:top w:val="single" w:sz="4" w:space="0" w:color="000000"/>
              <w:left w:val="single" w:sz="4" w:space="0" w:color="000000"/>
              <w:right w:val="single" w:sz="4" w:space="0" w:color="000000"/>
            </w:tcBorders>
            <w:shd w:val="clear" w:color="auto" w:fill="auto"/>
            <w:noWrap/>
            <w:vAlign w:val="center"/>
          </w:tcPr>
          <w:p w14:paraId="22335DE6" w14:textId="77777777" w:rsidR="00F75ACA" w:rsidRDefault="00FD391F" w:rsidP="003A7A7E">
            <w:pPr>
              <w:spacing w:line="360" w:lineRule="auto"/>
              <w:jc w:val="center"/>
              <w:rPr>
                <w:rFonts w:eastAsiaTheme="minorEastAsia"/>
                <w:szCs w:val="21"/>
              </w:rPr>
            </w:pPr>
            <w:r>
              <w:rPr>
                <w:rFonts w:eastAsiaTheme="minorEastAsia"/>
                <w:szCs w:val="21"/>
              </w:rPr>
              <w:t>小巴</w:t>
            </w:r>
            <w:r>
              <w:rPr>
                <w:rFonts w:eastAsiaTheme="minorEastAsia"/>
                <w:szCs w:val="21"/>
              </w:rPr>
              <w:t xml:space="preserve"> </w:t>
            </w:r>
            <w:r>
              <w:rPr>
                <w:rFonts w:eastAsiaTheme="minorEastAsia"/>
                <w:szCs w:val="21"/>
              </w:rPr>
              <w:t>汇总</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3E473" w14:textId="77777777" w:rsidR="00F75ACA" w:rsidRDefault="00FD391F" w:rsidP="003A7A7E">
            <w:pPr>
              <w:spacing w:line="360" w:lineRule="auto"/>
              <w:jc w:val="center"/>
              <w:rPr>
                <w:rFonts w:eastAsiaTheme="minorEastAsia"/>
                <w:szCs w:val="21"/>
              </w:rPr>
            </w:pPr>
            <w:r>
              <w:rPr>
                <w:rFonts w:eastAsiaTheme="minorEastAsia"/>
                <w:szCs w:val="21"/>
              </w:rPr>
              <w:t>345</w:t>
            </w:r>
          </w:p>
        </w:tc>
      </w:tr>
      <w:tr w:rsidR="00F75ACA" w14:paraId="18CC6BBF" w14:textId="77777777" w:rsidTr="003A7A7E">
        <w:trPr>
          <w:trHeight w:val="567"/>
          <w:jc w:val="center"/>
        </w:trPr>
        <w:tc>
          <w:tcPr>
            <w:tcW w:w="1283" w:type="dxa"/>
            <w:vMerge w:val="restart"/>
            <w:tcBorders>
              <w:top w:val="single" w:sz="4" w:space="0" w:color="000000"/>
              <w:left w:val="single" w:sz="4" w:space="0" w:color="000000"/>
              <w:right w:val="single" w:sz="4" w:space="0" w:color="000000"/>
            </w:tcBorders>
            <w:shd w:val="clear" w:color="auto" w:fill="auto"/>
            <w:noWrap/>
            <w:vAlign w:val="center"/>
          </w:tcPr>
          <w:p w14:paraId="39FC4D31" w14:textId="77777777" w:rsidR="00F75ACA" w:rsidRDefault="00FD391F">
            <w:pPr>
              <w:spacing w:line="360" w:lineRule="auto"/>
              <w:jc w:val="center"/>
              <w:rPr>
                <w:rFonts w:eastAsiaTheme="minorEastAsia"/>
                <w:szCs w:val="21"/>
              </w:rPr>
            </w:pPr>
            <w:r>
              <w:rPr>
                <w:rFonts w:eastAsiaTheme="minorEastAsia"/>
                <w:szCs w:val="21"/>
              </w:rPr>
              <w:t>滨海湾</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0F41D" w14:textId="77777777" w:rsidR="00F75ACA" w:rsidRDefault="00FD391F" w:rsidP="003A7A7E">
            <w:pPr>
              <w:spacing w:line="360" w:lineRule="auto"/>
              <w:jc w:val="center"/>
              <w:rPr>
                <w:rFonts w:eastAsiaTheme="minorEastAsia"/>
                <w:szCs w:val="21"/>
              </w:rPr>
            </w:pPr>
            <w:r>
              <w:rPr>
                <w:rFonts w:eastAsiaTheme="minorEastAsia"/>
                <w:szCs w:val="21"/>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068EF"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比亚迪牌</w:t>
            </w:r>
            <w:r>
              <w:rPr>
                <w:rFonts w:eastAsiaTheme="minorEastAsia"/>
                <w:szCs w:val="21"/>
                <w:lang w:bidi="ar"/>
              </w:rPr>
              <w:t>BYD6850HZEV5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AAAC"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9BBCA"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392</w:t>
            </w:r>
          </w:p>
        </w:tc>
      </w:tr>
      <w:tr w:rsidR="00F75ACA" w14:paraId="07A0D68B"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28BA3478"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CC408" w14:textId="77777777" w:rsidR="00F75ACA" w:rsidRDefault="00FD391F" w:rsidP="003A7A7E">
            <w:pPr>
              <w:spacing w:line="360" w:lineRule="auto"/>
              <w:jc w:val="center"/>
              <w:rPr>
                <w:rFonts w:eastAsiaTheme="minorEastAsia"/>
                <w:szCs w:val="21"/>
              </w:rPr>
            </w:pPr>
            <w:r>
              <w:rPr>
                <w:rFonts w:eastAsiaTheme="minorEastAsia"/>
                <w:szCs w:val="21"/>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C3784"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KMT6106GBEV4</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1A0F"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686CB"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118</w:t>
            </w:r>
          </w:p>
        </w:tc>
      </w:tr>
      <w:tr w:rsidR="00F75ACA" w14:paraId="357A92D1"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7E73CDD2"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14E41" w14:textId="77777777" w:rsidR="00F75ACA" w:rsidRDefault="00FD391F" w:rsidP="003A7A7E">
            <w:pPr>
              <w:spacing w:line="360" w:lineRule="auto"/>
              <w:jc w:val="center"/>
              <w:rPr>
                <w:rFonts w:eastAsiaTheme="minorEastAsia"/>
                <w:szCs w:val="21"/>
              </w:rPr>
            </w:pPr>
            <w:r>
              <w:rPr>
                <w:rFonts w:eastAsiaTheme="minorEastAsia"/>
                <w:szCs w:val="21"/>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313EC"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86AE9"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B1026"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166</w:t>
            </w:r>
          </w:p>
        </w:tc>
      </w:tr>
      <w:tr w:rsidR="00F75ACA" w14:paraId="1CA65A5C"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4E719431"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B1BD9" w14:textId="77777777" w:rsidR="00F75ACA" w:rsidRDefault="00FD391F" w:rsidP="003A7A7E">
            <w:pPr>
              <w:spacing w:line="360" w:lineRule="auto"/>
              <w:jc w:val="center"/>
              <w:rPr>
                <w:rFonts w:eastAsiaTheme="minorEastAsia"/>
                <w:szCs w:val="21"/>
              </w:rPr>
            </w:pPr>
            <w:r>
              <w:rPr>
                <w:rFonts w:eastAsiaTheme="minorEastAsia"/>
                <w:szCs w:val="21"/>
              </w:rPr>
              <w:t>4</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19222"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宏远牌</w:t>
            </w:r>
            <w:r>
              <w:rPr>
                <w:rFonts w:eastAsiaTheme="minorEastAsia"/>
                <w:szCs w:val="21"/>
                <w:lang w:bidi="ar"/>
              </w:rPr>
              <w:t>KMT6861GBEV5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546D7"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967F" w14:textId="77777777" w:rsidR="00F75ACA" w:rsidRDefault="00FD391F" w:rsidP="003A7A7E">
            <w:pPr>
              <w:widowControl/>
              <w:spacing w:line="360" w:lineRule="auto"/>
              <w:jc w:val="center"/>
              <w:rPr>
                <w:rFonts w:eastAsiaTheme="minorEastAsia"/>
                <w:szCs w:val="21"/>
              </w:rPr>
            </w:pPr>
            <w:r>
              <w:rPr>
                <w:rFonts w:eastAsiaTheme="minorEastAsia"/>
                <w:szCs w:val="21"/>
                <w:lang w:bidi="ar"/>
              </w:rPr>
              <w:t>70</w:t>
            </w:r>
          </w:p>
        </w:tc>
      </w:tr>
      <w:tr w:rsidR="00F75ACA" w14:paraId="277B53B1"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6F37B87F"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9CE27" w14:textId="77777777" w:rsidR="00F75ACA" w:rsidRDefault="00FD391F" w:rsidP="003A7A7E">
            <w:pPr>
              <w:spacing w:line="360" w:lineRule="auto"/>
              <w:jc w:val="center"/>
              <w:rPr>
                <w:rFonts w:eastAsiaTheme="minorEastAsia"/>
                <w:szCs w:val="21"/>
              </w:rPr>
            </w:pPr>
            <w:r>
              <w:rPr>
                <w:rFonts w:eastAsiaTheme="minorEastAsia"/>
                <w:szCs w:val="21"/>
              </w:rPr>
              <w:t>5</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50CAF" w14:textId="77777777" w:rsidR="00F75ACA" w:rsidRDefault="00FD391F">
            <w:pPr>
              <w:widowControl/>
              <w:spacing w:line="360" w:lineRule="auto"/>
              <w:jc w:val="left"/>
              <w:rPr>
                <w:rFonts w:eastAsiaTheme="minorEastAsia"/>
                <w:szCs w:val="21"/>
                <w:lang w:bidi="ar"/>
              </w:rPr>
            </w:pPr>
            <w:r>
              <w:rPr>
                <w:rFonts w:eastAsiaTheme="minorEastAsia"/>
                <w:szCs w:val="21"/>
                <w:lang w:bidi="ar"/>
              </w:rPr>
              <w:t>金旅</w:t>
            </w:r>
            <w:r>
              <w:rPr>
                <w:rFonts w:eastAsiaTheme="minorEastAsia" w:hint="eastAsia"/>
                <w:szCs w:val="21"/>
                <w:lang w:bidi="ar"/>
              </w:rPr>
              <w:t>牌</w:t>
            </w:r>
            <w:r>
              <w:rPr>
                <w:rFonts w:eastAsiaTheme="minorEastAsia"/>
                <w:szCs w:val="21"/>
                <w:lang w:bidi="ar"/>
              </w:rPr>
              <w:t>XML6606JEVA0C1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9CAFF"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A3FB7" w14:textId="77777777" w:rsidR="00F75ACA" w:rsidRDefault="00FD391F" w:rsidP="003A7A7E">
            <w:pPr>
              <w:widowControl/>
              <w:spacing w:line="360" w:lineRule="auto"/>
              <w:jc w:val="center"/>
              <w:rPr>
                <w:rFonts w:eastAsiaTheme="minorEastAsia"/>
                <w:szCs w:val="21"/>
              </w:rPr>
            </w:pPr>
            <w:r>
              <w:rPr>
                <w:rFonts w:eastAsiaTheme="minorEastAsia"/>
                <w:szCs w:val="21"/>
                <w:lang w:bidi="ar"/>
              </w:rPr>
              <w:t>40</w:t>
            </w:r>
          </w:p>
        </w:tc>
      </w:tr>
      <w:tr w:rsidR="00F75ACA" w14:paraId="797DA85F"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72B9B37A"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7C4E1" w14:textId="77777777" w:rsidR="00F75ACA" w:rsidRDefault="00FD391F" w:rsidP="003A7A7E">
            <w:pPr>
              <w:spacing w:line="360" w:lineRule="auto"/>
              <w:jc w:val="center"/>
              <w:rPr>
                <w:rFonts w:eastAsiaTheme="minorEastAsia"/>
                <w:szCs w:val="21"/>
              </w:rPr>
            </w:pPr>
            <w:r>
              <w:rPr>
                <w:rFonts w:eastAsiaTheme="minorEastAsia"/>
                <w:szCs w:val="21"/>
              </w:rPr>
              <w:t>6</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59551"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宇通牌</w:t>
            </w:r>
            <w:r>
              <w:rPr>
                <w:rFonts w:eastAsiaTheme="minorEastAsia"/>
                <w:szCs w:val="21"/>
                <w:lang w:bidi="ar"/>
              </w:rPr>
              <w:t>ZK6119BEVQY18P2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D44AC"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DFA81" w14:textId="77777777" w:rsidR="00F75ACA" w:rsidRDefault="00FD391F" w:rsidP="003A7A7E">
            <w:pPr>
              <w:widowControl/>
              <w:spacing w:line="360" w:lineRule="auto"/>
              <w:jc w:val="center"/>
              <w:rPr>
                <w:rFonts w:eastAsiaTheme="minorEastAsia"/>
                <w:szCs w:val="21"/>
              </w:rPr>
            </w:pPr>
            <w:r>
              <w:rPr>
                <w:rFonts w:eastAsiaTheme="minorEastAsia"/>
                <w:szCs w:val="21"/>
                <w:lang w:bidi="ar"/>
              </w:rPr>
              <w:t>44</w:t>
            </w:r>
          </w:p>
        </w:tc>
      </w:tr>
      <w:tr w:rsidR="00F75ACA" w14:paraId="7EF8E557" w14:textId="77777777" w:rsidTr="003A7A7E">
        <w:trPr>
          <w:trHeight w:val="567"/>
          <w:jc w:val="center"/>
        </w:trPr>
        <w:tc>
          <w:tcPr>
            <w:tcW w:w="1283" w:type="dxa"/>
            <w:vMerge/>
            <w:tcBorders>
              <w:left w:val="single" w:sz="4" w:space="0" w:color="000000"/>
              <w:right w:val="single" w:sz="4" w:space="0" w:color="000000"/>
            </w:tcBorders>
            <w:shd w:val="clear" w:color="auto" w:fill="auto"/>
            <w:noWrap/>
            <w:vAlign w:val="center"/>
          </w:tcPr>
          <w:p w14:paraId="6704B547"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42CA1" w14:textId="77777777" w:rsidR="00F75ACA" w:rsidRDefault="00FD391F" w:rsidP="003A7A7E">
            <w:pPr>
              <w:spacing w:line="360" w:lineRule="auto"/>
              <w:jc w:val="center"/>
              <w:rPr>
                <w:rFonts w:eastAsiaTheme="minorEastAsia"/>
                <w:szCs w:val="21"/>
              </w:rPr>
            </w:pPr>
            <w:r>
              <w:rPr>
                <w:rFonts w:eastAsiaTheme="minorEastAsia"/>
                <w:szCs w:val="21"/>
              </w:rPr>
              <w:t>7</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0CBF" w14:textId="77777777" w:rsidR="00F75ACA" w:rsidRDefault="00FD391F">
            <w:pPr>
              <w:widowControl/>
              <w:spacing w:line="360" w:lineRule="auto"/>
              <w:jc w:val="left"/>
              <w:rPr>
                <w:rFonts w:eastAsiaTheme="minorEastAsia"/>
                <w:szCs w:val="21"/>
                <w:lang w:bidi="ar"/>
              </w:rPr>
            </w:pPr>
            <w:r>
              <w:rPr>
                <w:rFonts w:eastAsiaTheme="minorEastAsia" w:hint="eastAsia"/>
                <w:szCs w:val="21"/>
                <w:lang w:bidi="ar"/>
              </w:rPr>
              <w:t>宇通牌</w:t>
            </w:r>
            <w:r>
              <w:rPr>
                <w:rFonts w:eastAsiaTheme="minorEastAsia"/>
                <w:szCs w:val="21"/>
                <w:lang w:bidi="ar"/>
              </w:rPr>
              <w:t>ZK6815BEVG3</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4756E"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C48E" w14:textId="77777777" w:rsidR="00F75ACA" w:rsidRDefault="00FD391F" w:rsidP="003A7A7E">
            <w:pPr>
              <w:widowControl/>
              <w:spacing w:line="360" w:lineRule="auto"/>
              <w:jc w:val="center"/>
              <w:rPr>
                <w:rFonts w:eastAsiaTheme="minorEastAsia"/>
                <w:szCs w:val="21"/>
              </w:rPr>
            </w:pPr>
            <w:r>
              <w:rPr>
                <w:rFonts w:eastAsiaTheme="minorEastAsia"/>
                <w:szCs w:val="21"/>
                <w:lang w:bidi="ar"/>
              </w:rPr>
              <w:t>40</w:t>
            </w:r>
          </w:p>
        </w:tc>
      </w:tr>
      <w:tr w:rsidR="00F75ACA" w14:paraId="73B448F9" w14:textId="77777777" w:rsidTr="003A7A7E">
        <w:trPr>
          <w:trHeight w:val="567"/>
          <w:jc w:val="center"/>
        </w:trPr>
        <w:tc>
          <w:tcPr>
            <w:tcW w:w="69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49B731B" w14:textId="77777777" w:rsidR="00F75ACA" w:rsidRDefault="00FD391F" w:rsidP="003A7A7E">
            <w:pPr>
              <w:spacing w:line="360" w:lineRule="auto"/>
              <w:jc w:val="center"/>
              <w:rPr>
                <w:rFonts w:eastAsiaTheme="minorEastAsia"/>
                <w:szCs w:val="21"/>
              </w:rPr>
            </w:pPr>
            <w:r>
              <w:rPr>
                <w:rFonts w:eastAsiaTheme="minorEastAsia"/>
                <w:szCs w:val="21"/>
              </w:rPr>
              <w:t>滨海湾</w:t>
            </w:r>
            <w:r>
              <w:rPr>
                <w:rFonts w:eastAsiaTheme="minorEastAsia"/>
                <w:szCs w:val="21"/>
              </w:rPr>
              <w:t xml:space="preserve"> </w:t>
            </w:r>
            <w:r>
              <w:rPr>
                <w:rFonts w:eastAsiaTheme="minorEastAsia"/>
                <w:szCs w:val="21"/>
              </w:rPr>
              <w:t>汇总</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9B164" w14:textId="77777777" w:rsidR="00F75ACA" w:rsidRDefault="00FD391F" w:rsidP="003A7A7E">
            <w:pPr>
              <w:spacing w:line="360" w:lineRule="auto"/>
              <w:jc w:val="center"/>
              <w:rPr>
                <w:rFonts w:eastAsiaTheme="minorEastAsia"/>
                <w:szCs w:val="21"/>
              </w:rPr>
            </w:pPr>
            <w:r>
              <w:rPr>
                <w:rFonts w:eastAsiaTheme="minorEastAsia" w:hint="eastAsia"/>
                <w:szCs w:val="21"/>
              </w:rPr>
              <w:t>870</w:t>
            </w:r>
          </w:p>
        </w:tc>
      </w:tr>
      <w:tr w:rsidR="00F75ACA" w14:paraId="7D37373C" w14:textId="77777777" w:rsidTr="003A7A7E">
        <w:trPr>
          <w:trHeight w:val="567"/>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EBA546" w14:textId="77777777" w:rsidR="00F75ACA" w:rsidRDefault="00FD391F">
            <w:pPr>
              <w:spacing w:line="360" w:lineRule="auto"/>
              <w:jc w:val="center"/>
              <w:rPr>
                <w:rFonts w:eastAsiaTheme="minorEastAsia"/>
                <w:szCs w:val="21"/>
              </w:rPr>
            </w:pPr>
            <w:r>
              <w:rPr>
                <w:rFonts w:eastAsiaTheme="minorEastAsia"/>
                <w:szCs w:val="21"/>
              </w:rPr>
              <w:t>松山湖</w:t>
            </w: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0164A31" w14:textId="77777777" w:rsidR="00F75ACA" w:rsidRDefault="00FD391F" w:rsidP="003A7A7E">
            <w:pPr>
              <w:spacing w:line="360" w:lineRule="auto"/>
              <w:jc w:val="center"/>
              <w:rPr>
                <w:rFonts w:eastAsiaTheme="minorEastAsia"/>
                <w:szCs w:val="21"/>
              </w:rPr>
            </w:pPr>
            <w:r>
              <w:rPr>
                <w:rFonts w:eastAsiaTheme="minorEastAsia"/>
                <w:szCs w:val="21"/>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AF077"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KMT6106GBEV4</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94ACA"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DD811" w14:textId="77777777" w:rsidR="00F75ACA" w:rsidRDefault="00FD391F" w:rsidP="003A7A7E">
            <w:pPr>
              <w:widowControl/>
              <w:jc w:val="center"/>
              <w:textAlignment w:val="center"/>
              <w:rPr>
                <w:rFonts w:eastAsiaTheme="minorEastAsia"/>
                <w:szCs w:val="21"/>
              </w:rPr>
            </w:pPr>
            <w:r>
              <w:rPr>
                <w:rFonts w:eastAsiaTheme="minorEastAsia"/>
                <w:szCs w:val="21"/>
                <w:lang w:bidi="ar"/>
              </w:rPr>
              <w:t>142</w:t>
            </w:r>
          </w:p>
        </w:tc>
      </w:tr>
      <w:tr w:rsidR="00F75ACA" w14:paraId="226E7810"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66A2A68"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314C0FD" w14:textId="77777777" w:rsidR="00F75ACA" w:rsidRDefault="00FD391F" w:rsidP="003A7A7E">
            <w:pPr>
              <w:spacing w:line="360" w:lineRule="auto"/>
              <w:jc w:val="center"/>
              <w:rPr>
                <w:rFonts w:eastAsiaTheme="minorEastAsia"/>
                <w:szCs w:val="21"/>
              </w:rPr>
            </w:pPr>
            <w:r>
              <w:rPr>
                <w:rFonts w:eastAsiaTheme="minorEastAsia"/>
                <w:szCs w:val="21"/>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EB615"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KMT6109GBEV6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1F1C2"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21E9B" w14:textId="77777777" w:rsidR="00F75ACA" w:rsidRDefault="00FD391F" w:rsidP="003A7A7E">
            <w:pPr>
              <w:widowControl/>
              <w:spacing w:line="360" w:lineRule="auto"/>
              <w:jc w:val="center"/>
              <w:rPr>
                <w:rFonts w:eastAsiaTheme="minorEastAsia"/>
                <w:szCs w:val="21"/>
              </w:rPr>
            </w:pPr>
            <w:r>
              <w:rPr>
                <w:rFonts w:eastAsiaTheme="minorEastAsia"/>
                <w:szCs w:val="21"/>
                <w:lang w:bidi="ar"/>
              </w:rPr>
              <w:t>40</w:t>
            </w:r>
          </w:p>
        </w:tc>
      </w:tr>
      <w:tr w:rsidR="00F75ACA" w14:paraId="3908DA9B"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8ADA1A"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0901341" w14:textId="77777777" w:rsidR="00F75ACA" w:rsidRDefault="00FD391F" w:rsidP="003A7A7E">
            <w:pPr>
              <w:spacing w:line="360" w:lineRule="auto"/>
              <w:jc w:val="center"/>
              <w:rPr>
                <w:rFonts w:eastAsiaTheme="minorEastAsia"/>
                <w:szCs w:val="21"/>
              </w:rPr>
            </w:pPr>
            <w:r>
              <w:rPr>
                <w:rFonts w:eastAsiaTheme="minorEastAsia"/>
                <w:szCs w:val="21"/>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57773"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KMT6861GBEV5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25072"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36C6E" w14:textId="77777777" w:rsidR="00F75ACA" w:rsidRDefault="00FD391F" w:rsidP="003A7A7E">
            <w:pPr>
              <w:widowControl/>
              <w:spacing w:line="360" w:lineRule="auto"/>
              <w:jc w:val="center"/>
              <w:rPr>
                <w:rFonts w:eastAsiaTheme="minorEastAsia"/>
                <w:szCs w:val="21"/>
              </w:rPr>
            </w:pPr>
            <w:r>
              <w:rPr>
                <w:rFonts w:eastAsiaTheme="minorEastAsia"/>
                <w:szCs w:val="21"/>
                <w:lang w:bidi="ar"/>
              </w:rPr>
              <w:t>824</w:t>
            </w:r>
          </w:p>
        </w:tc>
      </w:tr>
      <w:tr w:rsidR="00F75ACA" w14:paraId="75E8ED95"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6D8E1B"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93B1378" w14:textId="77777777" w:rsidR="00F75ACA" w:rsidRDefault="00FD391F" w:rsidP="003A7A7E">
            <w:pPr>
              <w:spacing w:line="360" w:lineRule="auto"/>
              <w:jc w:val="center"/>
              <w:rPr>
                <w:rFonts w:eastAsiaTheme="minorEastAsia"/>
                <w:szCs w:val="21"/>
              </w:rPr>
            </w:pPr>
            <w:r>
              <w:rPr>
                <w:rFonts w:eastAsiaTheme="minorEastAsia"/>
                <w:szCs w:val="21"/>
              </w:rPr>
              <w:t>4</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A98C2" w14:textId="77777777" w:rsidR="00F75ACA" w:rsidRDefault="00FD391F">
            <w:pPr>
              <w:widowControl/>
              <w:spacing w:line="360" w:lineRule="auto"/>
              <w:jc w:val="left"/>
              <w:rPr>
                <w:rFonts w:eastAsiaTheme="minorEastAsia"/>
                <w:szCs w:val="21"/>
              </w:rPr>
            </w:pPr>
            <w:r>
              <w:rPr>
                <w:rFonts w:eastAsiaTheme="minorEastAsia" w:hint="eastAsia"/>
                <w:szCs w:val="21"/>
                <w:lang w:bidi="ar"/>
              </w:rPr>
              <w:t>宏远牌</w:t>
            </w:r>
            <w:r>
              <w:rPr>
                <w:rFonts w:eastAsiaTheme="minorEastAsia"/>
                <w:szCs w:val="21"/>
                <w:lang w:bidi="ar"/>
              </w:rPr>
              <w:t>KMT6861GBEV6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67F41"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855A5" w14:textId="77777777" w:rsidR="00F75ACA" w:rsidRDefault="00FD391F" w:rsidP="003A7A7E">
            <w:pPr>
              <w:widowControl/>
              <w:spacing w:line="360" w:lineRule="auto"/>
              <w:jc w:val="center"/>
              <w:rPr>
                <w:rFonts w:eastAsiaTheme="minorEastAsia"/>
                <w:szCs w:val="21"/>
              </w:rPr>
            </w:pPr>
            <w:r>
              <w:rPr>
                <w:rFonts w:eastAsiaTheme="minorEastAsia"/>
                <w:szCs w:val="21"/>
                <w:lang w:bidi="ar"/>
              </w:rPr>
              <w:t>100</w:t>
            </w:r>
          </w:p>
        </w:tc>
      </w:tr>
      <w:tr w:rsidR="00F75ACA" w14:paraId="42B6CD73"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5BD8C4"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622B605" w14:textId="77777777" w:rsidR="00F75ACA" w:rsidRDefault="00FD391F" w:rsidP="003A7A7E">
            <w:pPr>
              <w:spacing w:line="360" w:lineRule="auto"/>
              <w:jc w:val="center"/>
              <w:rPr>
                <w:rFonts w:eastAsiaTheme="minorEastAsia"/>
                <w:szCs w:val="21"/>
              </w:rPr>
            </w:pPr>
            <w:r>
              <w:rPr>
                <w:rFonts w:eastAsiaTheme="minorEastAsia"/>
                <w:szCs w:val="21"/>
              </w:rPr>
              <w:t>5</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0DC0C" w14:textId="77777777" w:rsidR="00F75ACA" w:rsidRDefault="00FD391F">
            <w:pPr>
              <w:widowControl/>
              <w:spacing w:line="360" w:lineRule="auto"/>
              <w:jc w:val="left"/>
              <w:rPr>
                <w:rFonts w:eastAsiaTheme="minorEastAsia"/>
                <w:szCs w:val="21"/>
              </w:rPr>
            </w:pPr>
            <w:r>
              <w:rPr>
                <w:rFonts w:eastAsiaTheme="minorEastAsia"/>
                <w:szCs w:val="21"/>
                <w:lang w:bidi="ar"/>
              </w:rPr>
              <w:t>金旅</w:t>
            </w:r>
            <w:r>
              <w:rPr>
                <w:rFonts w:eastAsiaTheme="minorEastAsia" w:hint="eastAsia"/>
                <w:szCs w:val="21"/>
                <w:lang w:bidi="ar"/>
              </w:rPr>
              <w:t>牌</w:t>
            </w:r>
            <w:r>
              <w:rPr>
                <w:rFonts w:eastAsiaTheme="minorEastAsia"/>
                <w:szCs w:val="21"/>
                <w:lang w:bidi="ar"/>
              </w:rPr>
              <w:t>XML6606JEVA0C1</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6DE1E"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80C48"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34</w:t>
            </w:r>
          </w:p>
        </w:tc>
      </w:tr>
      <w:tr w:rsidR="00F75ACA" w14:paraId="6F1F5DEC"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280C683"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C234B9E" w14:textId="77777777" w:rsidR="00F75ACA" w:rsidRDefault="00FD391F" w:rsidP="003A7A7E">
            <w:pPr>
              <w:spacing w:line="360" w:lineRule="auto"/>
              <w:jc w:val="center"/>
              <w:rPr>
                <w:rFonts w:eastAsiaTheme="minorEastAsia"/>
                <w:szCs w:val="21"/>
              </w:rPr>
            </w:pPr>
            <w:r>
              <w:rPr>
                <w:rFonts w:eastAsiaTheme="minorEastAsia"/>
                <w:szCs w:val="21"/>
              </w:rPr>
              <w:t>6</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73684" w14:textId="77777777" w:rsidR="00F75ACA" w:rsidRDefault="00FD391F">
            <w:pPr>
              <w:widowControl/>
              <w:spacing w:line="360" w:lineRule="auto"/>
              <w:jc w:val="left"/>
              <w:rPr>
                <w:rFonts w:eastAsiaTheme="minorEastAsia"/>
                <w:szCs w:val="21"/>
              </w:rPr>
            </w:pPr>
            <w:r>
              <w:rPr>
                <w:rFonts w:eastAsiaTheme="minorEastAsia" w:hint="eastAsia"/>
                <w:szCs w:val="21"/>
                <w:lang w:bidi="ar"/>
              </w:rPr>
              <w:t>宇通牌</w:t>
            </w:r>
            <w:r>
              <w:rPr>
                <w:rFonts w:eastAsiaTheme="minorEastAsia"/>
                <w:szCs w:val="21"/>
                <w:lang w:bidi="ar"/>
              </w:rPr>
              <w:t>ZK6106BEVG1B</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879E2"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C220" w14:textId="77777777" w:rsidR="00F75ACA" w:rsidRDefault="00FD391F" w:rsidP="003A7A7E">
            <w:pPr>
              <w:widowControl/>
              <w:spacing w:line="360" w:lineRule="auto"/>
              <w:jc w:val="center"/>
              <w:rPr>
                <w:rFonts w:eastAsiaTheme="minorEastAsia"/>
                <w:szCs w:val="21"/>
              </w:rPr>
            </w:pPr>
            <w:r>
              <w:rPr>
                <w:rFonts w:eastAsiaTheme="minorEastAsia"/>
                <w:szCs w:val="21"/>
                <w:lang w:bidi="ar"/>
              </w:rPr>
              <w:t>30</w:t>
            </w:r>
          </w:p>
        </w:tc>
      </w:tr>
      <w:tr w:rsidR="00F75ACA" w14:paraId="5D9DC529"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C9B2B4"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A417BC5" w14:textId="77777777" w:rsidR="00F75ACA" w:rsidRDefault="00FD391F" w:rsidP="003A7A7E">
            <w:pPr>
              <w:spacing w:line="360" w:lineRule="auto"/>
              <w:jc w:val="center"/>
              <w:rPr>
                <w:rFonts w:eastAsiaTheme="minorEastAsia"/>
                <w:szCs w:val="21"/>
              </w:rPr>
            </w:pPr>
            <w:r>
              <w:rPr>
                <w:rFonts w:eastAsiaTheme="minorEastAsia"/>
                <w:szCs w:val="21"/>
              </w:rPr>
              <w:t>7</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27D40" w14:textId="77777777" w:rsidR="00F75ACA" w:rsidRDefault="00FD391F">
            <w:pPr>
              <w:widowControl/>
              <w:spacing w:line="360" w:lineRule="auto"/>
              <w:jc w:val="left"/>
              <w:rPr>
                <w:rFonts w:eastAsiaTheme="minorEastAsia"/>
                <w:szCs w:val="21"/>
              </w:rPr>
            </w:pPr>
            <w:r>
              <w:rPr>
                <w:rFonts w:eastAsiaTheme="minorEastAsia" w:hint="eastAsia"/>
                <w:szCs w:val="21"/>
                <w:lang w:bidi="ar"/>
              </w:rPr>
              <w:t>宇通牌</w:t>
            </w:r>
            <w:r>
              <w:rPr>
                <w:rFonts w:eastAsiaTheme="minorEastAsia"/>
                <w:szCs w:val="21"/>
                <w:lang w:bidi="ar"/>
              </w:rPr>
              <w:t>ZK6650BEVG16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63EBE"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C580" w14:textId="77777777" w:rsidR="00F75ACA" w:rsidRDefault="00FD391F" w:rsidP="003A7A7E">
            <w:pPr>
              <w:widowControl/>
              <w:spacing w:line="360" w:lineRule="auto"/>
              <w:jc w:val="center"/>
              <w:rPr>
                <w:rFonts w:eastAsiaTheme="minorEastAsia"/>
                <w:szCs w:val="21"/>
              </w:rPr>
            </w:pPr>
            <w:r>
              <w:rPr>
                <w:rFonts w:eastAsiaTheme="minorEastAsia"/>
                <w:szCs w:val="21"/>
                <w:lang w:bidi="ar"/>
              </w:rPr>
              <w:t>8</w:t>
            </w:r>
          </w:p>
        </w:tc>
      </w:tr>
      <w:tr w:rsidR="00F75ACA" w14:paraId="44ADF928" w14:textId="77777777" w:rsidTr="003A7A7E">
        <w:trPr>
          <w:trHeight w:val="567"/>
          <w:jc w:val="center"/>
        </w:trPr>
        <w:tc>
          <w:tcPr>
            <w:tcW w:w="12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39A187" w14:textId="77777777" w:rsidR="00F75ACA" w:rsidRDefault="00F75ACA">
            <w:pPr>
              <w:spacing w:line="360" w:lineRule="auto"/>
              <w:rPr>
                <w:rFonts w:eastAsiaTheme="minorEastAsia"/>
                <w:szCs w:val="21"/>
              </w:rPr>
            </w:pPr>
          </w:p>
        </w:tc>
        <w:tc>
          <w:tcPr>
            <w:tcW w:w="103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0D0AF34" w14:textId="77777777" w:rsidR="00F75ACA" w:rsidRDefault="00FD391F" w:rsidP="003A7A7E">
            <w:pPr>
              <w:spacing w:line="360" w:lineRule="auto"/>
              <w:jc w:val="center"/>
              <w:rPr>
                <w:rFonts w:eastAsiaTheme="minorEastAsia"/>
                <w:szCs w:val="21"/>
              </w:rPr>
            </w:pPr>
            <w:r>
              <w:rPr>
                <w:rFonts w:eastAsiaTheme="minorEastAsia"/>
                <w:szCs w:val="21"/>
              </w:rPr>
              <w:t>8</w:t>
            </w:r>
          </w:p>
        </w:tc>
        <w:tc>
          <w:tcPr>
            <w:tcW w:w="2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9663B" w14:textId="77777777" w:rsidR="00F75ACA" w:rsidRDefault="00FD391F">
            <w:pPr>
              <w:widowControl/>
              <w:spacing w:line="360" w:lineRule="auto"/>
              <w:jc w:val="left"/>
              <w:rPr>
                <w:rFonts w:eastAsiaTheme="minorEastAsia"/>
                <w:szCs w:val="21"/>
              </w:rPr>
            </w:pPr>
            <w:r>
              <w:rPr>
                <w:rFonts w:eastAsiaTheme="minorEastAsia" w:hint="eastAsia"/>
                <w:szCs w:val="21"/>
                <w:lang w:bidi="ar"/>
              </w:rPr>
              <w:t>宇通牌</w:t>
            </w:r>
            <w:r>
              <w:rPr>
                <w:rFonts w:eastAsiaTheme="minorEastAsia"/>
                <w:szCs w:val="21"/>
                <w:lang w:bidi="ar"/>
              </w:rPr>
              <w:t>ZK6805BEVG3</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548B2" w14:textId="77777777" w:rsidR="00F75ACA" w:rsidRDefault="00FD391F" w:rsidP="003A7A7E">
            <w:pPr>
              <w:spacing w:line="360" w:lineRule="auto"/>
              <w:jc w:val="center"/>
              <w:rPr>
                <w:rFonts w:eastAsiaTheme="minorEastAsia"/>
                <w:szCs w:val="21"/>
              </w:rPr>
            </w:pPr>
            <w:r>
              <w:rPr>
                <w:rFonts w:eastAsiaTheme="minorEastAsia"/>
                <w:szCs w:val="21"/>
              </w:rPr>
              <w:t>纯电动</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C946" w14:textId="77777777" w:rsidR="00F75ACA" w:rsidRDefault="00FD391F" w:rsidP="003A7A7E">
            <w:pPr>
              <w:widowControl/>
              <w:spacing w:line="360" w:lineRule="auto"/>
              <w:jc w:val="center"/>
              <w:rPr>
                <w:rFonts w:eastAsiaTheme="minorEastAsia"/>
                <w:szCs w:val="21"/>
              </w:rPr>
            </w:pPr>
            <w:r>
              <w:rPr>
                <w:rFonts w:eastAsiaTheme="minorEastAsia"/>
                <w:szCs w:val="21"/>
                <w:lang w:bidi="ar"/>
              </w:rPr>
              <w:t>77</w:t>
            </w:r>
          </w:p>
        </w:tc>
      </w:tr>
      <w:tr w:rsidR="00F75ACA" w14:paraId="3436F5E3" w14:textId="77777777" w:rsidTr="003A7A7E">
        <w:trPr>
          <w:trHeight w:val="567"/>
          <w:jc w:val="center"/>
        </w:trPr>
        <w:tc>
          <w:tcPr>
            <w:tcW w:w="6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14790" w14:textId="77777777" w:rsidR="00F75ACA" w:rsidRDefault="00FD391F" w:rsidP="003A7A7E">
            <w:pPr>
              <w:spacing w:line="360" w:lineRule="auto"/>
              <w:jc w:val="center"/>
              <w:rPr>
                <w:rFonts w:eastAsiaTheme="minorEastAsia"/>
                <w:szCs w:val="21"/>
              </w:rPr>
            </w:pPr>
            <w:r>
              <w:rPr>
                <w:rFonts w:eastAsiaTheme="minorEastAsia"/>
                <w:szCs w:val="21"/>
              </w:rPr>
              <w:t>松山湖</w:t>
            </w:r>
            <w:r>
              <w:rPr>
                <w:rFonts w:eastAsiaTheme="minorEastAsia"/>
                <w:szCs w:val="21"/>
              </w:rPr>
              <w:t xml:space="preserve"> </w:t>
            </w:r>
            <w:r>
              <w:rPr>
                <w:rFonts w:eastAsiaTheme="minorEastAsia"/>
                <w:szCs w:val="21"/>
              </w:rPr>
              <w:t>汇总</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2D296" w14:textId="77777777" w:rsidR="00F75ACA" w:rsidRDefault="00FD391F" w:rsidP="003A7A7E">
            <w:pPr>
              <w:spacing w:line="360" w:lineRule="auto"/>
              <w:jc w:val="center"/>
              <w:rPr>
                <w:rFonts w:eastAsiaTheme="minorEastAsia"/>
                <w:szCs w:val="21"/>
              </w:rPr>
            </w:pPr>
            <w:r>
              <w:rPr>
                <w:rFonts w:eastAsiaTheme="minorEastAsia" w:hint="eastAsia"/>
                <w:szCs w:val="21"/>
              </w:rPr>
              <w:t>1255</w:t>
            </w:r>
          </w:p>
        </w:tc>
      </w:tr>
      <w:tr w:rsidR="00F75ACA" w14:paraId="58A6577F" w14:textId="77777777" w:rsidTr="003A7A7E">
        <w:trPr>
          <w:trHeight w:val="567"/>
          <w:jc w:val="center"/>
        </w:trPr>
        <w:tc>
          <w:tcPr>
            <w:tcW w:w="6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1A9D9" w14:textId="77777777" w:rsidR="00F75ACA" w:rsidRDefault="00FD391F" w:rsidP="003A7A7E">
            <w:pPr>
              <w:spacing w:line="360" w:lineRule="auto"/>
              <w:jc w:val="center"/>
              <w:rPr>
                <w:rFonts w:eastAsiaTheme="minorEastAsia"/>
                <w:szCs w:val="21"/>
              </w:rPr>
            </w:pPr>
            <w:r>
              <w:rPr>
                <w:rFonts w:eastAsiaTheme="minorEastAsia"/>
                <w:szCs w:val="21"/>
              </w:rPr>
              <w:t>总计</w:t>
            </w:r>
          </w:p>
        </w:tc>
        <w:tc>
          <w:tcPr>
            <w:tcW w:w="1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9E223" w14:textId="77777777" w:rsidR="00F75ACA" w:rsidRDefault="00FD391F" w:rsidP="003A7A7E">
            <w:pPr>
              <w:spacing w:line="360" w:lineRule="auto"/>
              <w:jc w:val="center"/>
              <w:rPr>
                <w:rFonts w:eastAsiaTheme="minorEastAsia"/>
                <w:szCs w:val="21"/>
              </w:rPr>
            </w:pPr>
            <w:r>
              <w:rPr>
                <w:rFonts w:eastAsiaTheme="minorEastAsia" w:hint="eastAsia"/>
                <w:szCs w:val="21"/>
              </w:rPr>
              <w:t>4929</w:t>
            </w:r>
          </w:p>
        </w:tc>
      </w:tr>
    </w:tbl>
    <w:p w14:paraId="3AD2882D" w14:textId="77777777" w:rsidR="00F75ACA" w:rsidRDefault="00FD391F">
      <w:pPr>
        <w:spacing w:line="360" w:lineRule="auto"/>
        <w:ind w:firstLineChars="200" w:firstLine="420"/>
        <w:rPr>
          <w:rFonts w:eastAsiaTheme="minorEastAsia"/>
          <w:szCs w:val="21"/>
        </w:rPr>
      </w:pPr>
      <w:r>
        <w:rPr>
          <w:rFonts w:eastAsiaTheme="minorEastAsia"/>
          <w:szCs w:val="21"/>
        </w:rPr>
        <w:t>备注：上述车型及车辆数均为暂定，具体以采购人各下属公交公司实际运营</w:t>
      </w:r>
      <w:r>
        <w:rPr>
          <w:rFonts w:eastAsiaTheme="minorEastAsia" w:hint="eastAsia"/>
          <w:szCs w:val="21"/>
        </w:rPr>
        <w:t>车辆</w:t>
      </w:r>
      <w:r>
        <w:rPr>
          <w:rFonts w:eastAsiaTheme="minorEastAsia"/>
          <w:szCs w:val="21"/>
        </w:rPr>
        <w:t>情况为准。</w:t>
      </w:r>
    </w:p>
    <w:p w14:paraId="5C2268A3" w14:textId="77777777" w:rsidR="00F75ACA" w:rsidRDefault="00FD391F">
      <w:pPr>
        <w:spacing w:line="360" w:lineRule="auto"/>
        <w:ind w:firstLineChars="200" w:firstLine="420"/>
        <w:rPr>
          <w:rFonts w:eastAsiaTheme="minorEastAsia"/>
          <w:szCs w:val="21"/>
        </w:rPr>
      </w:pPr>
      <w:r>
        <w:rPr>
          <w:rFonts w:eastAsiaTheme="minorEastAsia" w:hint="eastAsia"/>
          <w:szCs w:val="21"/>
        </w:rPr>
        <w:t>（二）配件清单（详见附件）</w:t>
      </w:r>
    </w:p>
    <w:p w14:paraId="32CE3D15" w14:textId="77777777" w:rsidR="00F75ACA" w:rsidRDefault="00FD391F">
      <w:pPr>
        <w:spacing w:line="360" w:lineRule="auto"/>
        <w:ind w:firstLineChars="200" w:firstLine="422"/>
        <w:jc w:val="left"/>
        <w:rPr>
          <w:rFonts w:eastAsiaTheme="minorEastAsia"/>
          <w:b/>
          <w:bCs/>
          <w:szCs w:val="21"/>
        </w:rPr>
      </w:pPr>
      <w:r>
        <w:rPr>
          <w:rFonts w:eastAsiaTheme="minorEastAsia" w:hint="eastAsia"/>
          <w:b/>
          <w:bCs/>
          <w:szCs w:val="21"/>
        </w:rPr>
        <w:t>三</w:t>
      </w:r>
      <w:r>
        <w:rPr>
          <w:rFonts w:eastAsiaTheme="minorEastAsia"/>
          <w:b/>
          <w:bCs/>
          <w:szCs w:val="21"/>
        </w:rPr>
        <w:t>、配送区域</w:t>
      </w:r>
    </w:p>
    <w:p w14:paraId="0B4A4F41" w14:textId="77777777" w:rsidR="00F75ACA" w:rsidRDefault="00FD391F">
      <w:pPr>
        <w:spacing w:line="360" w:lineRule="auto"/>
        <w:ind w:firstLineChars="200" w:firstLine="420"/>
        <w:jc w:val="left"/>
        <w:rPr>
          <w:rFonts w:eastAsiaTheme="minorEastAsia"/>
          <w:szCs w:val="21"/>
        </w:rPr>
      </w:pPr>
      <w:r>
        <w:rPr>
          <w:rFonts w:eastAsiaTheme="minorEastAsia"/>
          <w:szCs w:val="21"/>
        </w:rPr>
        <w:t>配送范围包括东部分公司、松山湖公交公司、城巴公司、小巴公司及滨海湾公交公司所管辖的车间，车间位置包括但不限于：常平、桥头、谢岗、樟木头、黄江、塘厦、清溪、凤岗、松山湖园区、大朗、东坑、横沥、企石、石排、石龙、茶山、寮步、大岭山、石碣、高埗、莞城、万江、东城、南城、虎门、长安、厚街、沙田、滨海湾新区等镇街。</w:t>
      </w:r>
    </w:p>
    <w:p w14:paraId="6AA2491A" w14:textId="77777777" w:rsidR="00F75ACA" w:rsidRDefault="00FD391F">
      <w:pPr>
        <w:spacing w:line="360" w:lineRule="auto"/>
        <w:ind w:firstLineChars="200" w:firstLine="422"/>
        <w:jc w:val="left"/>
        <w:rPr>
          <w:rFonts w:eastAsiaTheme="minorEastAsia"/>
          <w:b/>
          <w:bCs/>
          <w:szCs w:val="21"/>
        </w:rPr>
      </w:pPr>
      <w:r>
        <w:rPr>
          <w:rFonts w:eastAsiaTheme="minorEastAsia" w:hint="eastAsia"/>
          <w:b/>
          <w:bCs/>
          <w:szCs w:val="21"/>
        </w:rPr>
        <w:t>四</w:t>
      </w:r>
      <w:r>
        <w:rPr>
          <w:rFonts w:eastAsiaTheme="minorEastAsia"/>
          <w:b/>
          <w:bCs/>
          <w:szCs w:val="21"/>
        </w:rPr>
        <w:t>、服务供应商的选取</w:t>
      </w:r>
    </w:p>
    <w:p w14:paraId="6643E2C4" w14:textId="77777777" w:rsidR="00F75ACA" w:rsidRDefault="00FD391F">
      <w:pPr>
        <w:spacing w:line="360" w:lineRule="auto"/>
        <w:ind w:firstLineChars="200" w:firstLine="420"/>
        <w:jc w:val="left"/>
        <w:rPr>
          <w:rFonts w:eastAsiaTheme="minorEastAsia"/>
          <w:szCs w:val="21"/>
        </w:rPr>
      </w:pPr>
      <w:r>
        <w:rPr>
          <w:rFonts w:eastAsiaTheme="minorEastAsia"/>
          <w:szCs w:val="21"/>
        </w:rPr>
        <w:t>采购人各下属公交公司根据营运车辆维保业务需求，按东莞市交通投资控股集团有限公司、东莞巴士有限公司招标采购管理规定，通过东莞市交通投资控股集团有限公司供应链服务平台分别向所有准入供应商发出采购邀请，准入供应商按采购文件及东莞市交通投资控股集团有限公司供应链服务平台规则在规定的时间内响应。满足所有采购需求且响应报价最低的供应商将作为该批次需求的服务供应商，并由需求单位与服务供应商签订供货合同。</w:t>
      </w:r>
    </w:p>
    <w:p w14:paraId="7647C4E1" w14:textId="77777777" w:rsidR="00F75ACA" w:rsidRDefault="00FD391F">
      <w:pPr>
        <w:spacing w:line="360" w:lineRule="auto"/>
        <w:ind w:firstLineChars="200" w:firstLine="420"/>
        <w:jc w:val="left"/>
        <w:rPr>
          <w:rFonts w:eastAsiaTheme="minorEastAsia"/>
          <w:szCs w:val="21"/>
        </w:rPr>
      </w:pPr>
      <w:r>
        <w:rPr>
          <w:rFonts w:eastAsiaTheme="minorEastAsia"/>
          <w:szCs w:val="21"/>
        </w:rPr>
        <w:t>供应商须清楚理解获得准入并不意味着供货机会的获得，采购人无法预计也无法保证供应商最终所能获得的采购项目数量与金额，对此供应商不得向采购人追讨任何费用。</w:t>
      </w:r>
    </w:p>
    <w:p w14:paraId="1045E54A" w14:textId="77777777" w:rsidR="00F75ACA" w:rsidRDefault="00FD391F">
      <w:pPr>
        <w:spacing w:line="360" w:lineRule="auto"/>
        <w:ind w:firstLineChars="200" w:firstLine="422"/>
        <w:jc w:val="left"/>
        <w:rPr>
          <w:rFonts w:eastAsiaTheme="minorEastAsia"/>
          <w:b/>
          <w:bCs/>
          <w:szCs w:val="21"/>
          <w:lang w:bidi="ar"/>
        </w:rPr>
      </w:pPr>
      <w:r>
        <w:rPr>
          <w:rFonts w:eastAsiaTheme="minorEastAsia"/>
          <w:b/>
          <w:bCs/>
          <w:szCs w:val="21"/>
          <w:lang w:bidi="ar"/>
        </w:rPr>
        <w:t>五、货物要求</w:t>
      </w:r>
    </w:p>
    <w:p w14:paraId="045EC162"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1.</w:t>
      </w:r>
      <w:r>
        <w:rPr>
          <w:rFonts w:eastAsiaTheme="minorEastAsia"/>
          <w:szCs w:val="21"/>
          <w:lang w:bidi="ar"/>
        </w:rPr>
        <w:t>供应商供应的配件应保证是来源渠道正规、全新、原厂正品、未过质量保证期限的，并完全符合国家有关汽车配件生产和质量检验标准的合格产品，经有关部门批准可在中国境内合法销售。</w:t>
      </w:r>
    </w:p>
    <w:p w14:paraId="5C4227ED"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2.</w:t>
      </w:r>
      <w:r>
        <w:rPr>
          <w:rFonts w:eastAsiaTheme="minorEastAsia"/>
          <w:szCs w:val="21"/>
          <w:lang w:bidi="ar"/>
        </w:rPr>
        <w:t>供应商应保证，采购人各下属公交公司在中华人民共和国境内使用供应商所提供的货物时，免受第三方提出的侵犯其专利权、商标权或其他知识产权的争议。如发生此类纠纷，</w:t>
      </w:r>
      <w:r>
        <w:rPr>
          <w:rFonts w:eastAsiaTheme="minorEastAsia"/>
          <w:szCs w:val="21"/>
          <w:lang w:bidi="ar"/>
        </w:rPr>
        <w:lastRenderedPageBreak/>
        <w:t>供应商应当及时解决，否则采购人各下属公交公司有权中止支付未付合同款项，且供应商应承担由此产生的一切责任。</w:t>
      </w:r>
    </w:p>
    <w:p w14:paraId="3C203E56"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3.</w:t>
      </w:r>
      <w:r>
        <w:rPr>
          <w:rFonts w:eastAsiaTheme="minorEastAsia"/>
          <w:szCs w:val="21"/>
          <w:lang w:bidi="ar"/>
        </w:rPr>
        <w:t>送达采购人各下属公交公司的电器类、油封类、橡胶类配件应是在最近</w:t>
      </w:r>
      <w:r>
        <w:rPr>
          <w:rFonts w:eastAsiaTheme="minorEastAsia"/>
          <w:szCs w:val="21"/>
          <w:lang w:bidi="ar"/>
        </w:rPr>
        <w:t>6</w:t>
      </w:r>
      <w:r>
        <w:rPr>
          <w:rFonts w:eastAsiaTheme="minorEastAsia"/>
          <w:szCs w:val="21"/>
          <w:lang w:bidi="ar"/>
        </w:rPr>
        <w:t>个月内生产且具有完整包装的，以产品外包装上的生产日期为准</w:t>
      </w:r>
      <w:r>
        <w:rPr>
          <w:rFonts w:eastAsiaTheme="minorEastAsia" w:hint="eastAsia"/>
          <w:szCs w:val="21"/>
          <w:lang w:bidi="ar"/>
        </w:rPr>
        <w:t>。</w:t>
      </w:r>
      <w:r>
        <w:rPr>
          <w:rFonts w:eastAsiaTheme="minorEastAsia"/>
          <w:szCs w:val="21"/>
          <w:lang w:bidi="ar"/>
        </w:rPr>
        <w:t>无包装产品或锈蚀产品，采购人各下属公交公司一律视为副厂件，一律拒绝接收（玻璃、钢板等原厂正品无包装除外）。</w:t>
      </w:r>
    </w:p>
    <w:p w14:paraId="25DF017C" w14:textId="77777777" w:rsidR="00F75ACA" w:rsidRDefault="00FD391F">
      <w:pPr>
        <w:spacing w:line="360" w:lineRule="auto"/>
        <w:ind w:firstLineChars="200" w:firstLine="420"/>
        <w:jc w:val="left"/>
        <w:rPr>
          <w:rFonts w:asciiTheme="minorEastAsia" w:eastAsiaTheme="minorEastAsia" w:hAnsiTheme="minorEastAsia" w:cstheme="minorEastAsia"/>
          <w:szCs w:val="21"/>
          <w:lang w:bidi="ar"/>
        </w:rPr>
      </w:pPr>
      <w:r>
        <w:rPr>
          <w:rFonts w:eastAsiaTheme="minorEastAsia"/>
          <w:szCs w:val="21"/>
          <w:lang w:bidi="ar"/>
        </w:rPr>
        <w:t>4.</w:t>
      </w:r>
      <w:r>
        <w:rPr>
          <w:rFonts w:eastAsiaTheme="minorEastAsia"/>
          <w:szCs w:val="21"/>
          <w:lang w:bidi="ar"/>
        </w:rPr>
        <w:t>供应商所供应的货物来源应保证来源渠道为投标品牌的生产厂家，并能提供可追溯的进</w:t>
      </w:r>
      <w:r>
        <w:rPr>
          <w:rFonts w:asciiTheme="minorEastAsia" w:eastAsiaTheme="minorEastAsia" w:hAnsiTheme="minorEastAsia" w:cstheme="minorEastAsia" w:hint="eastAsia"/>
          <w:szCs w:val="21"/>
          <w:lang w:bidi="ar"/>
        </w:rPr>
        <w:t>货渠道以便采购人各下属公交公司随时查证。</w:t>
      </w:r>
    </w:p>
    <w:p w14:paraId="16A022BC" w14:textId="77777777" w:rsidR="00F75ACA" w:rsidRDefault="00FD391F">
      <w:pPr>
        <w:spacing w:line="360" w:lineRule="auto"/>
        <w:ind w:firstLineChars="200" w:firstLine="420"/>
        <w:jc w:val="left"/>
        <w:rPr>
          <w:rFonts w:asciiTheme="minorEastAsia" w:eastAsiaTheme="minorEastAsia" w:hAnsiTheme="minorEastAsia" w:cstheme="minorEastAsia"/>
          <w:szCs w:val="21"/>
          <w:lang w:bidi="ar"/>
        </w:rPr>
      </w:pPr>
      <w:r>
        <w:rPr>
          <w:rFonts w:asciiTheme="minorEastAsia" w:eastAsiaTheme="minorEastAsia" w:hAnsiTheme="minorEastAsia" w:cstheme="minorEastAsia" w:hint="eastAsia"/>
          <w:szCs w:val="21"/>
          <w:lang w:bidi="ar"/>
        </w:rPr>
        <w:t>5.供应商须按响应要求供货，不得擅自更改货品的产地、厂家、品牌、规格型号，不得使用副厂件代替原厂正品配件；如因产品升级需变更型号规格，则必须提供生产厂家证明资料，经采购人各下属公交公司同意后按变更后的型号规格供应，原则上不得变更品牌。</w:t>
      </w:r>
    </w:p>
    <w:p w14:paraId="003B700B" w14:textId="77777777" w:rsidR="00F75ACA" w:rsidRDefault="00FD391F">
      <w:pPr>
        <w:spacing w:line="360" w:lineRule="auto"/>
        <w:ind w:firstLineChars="200" w:firstLine="420"/>
        <w:jc w:val="left"/>
        <w:rPr>
          <w:rFonts w:asciiTheme="minorEastAsia" w:eastAsiaTheme="minorEastAsia" w:hAnsiTheme="minorEastAsia" w:cstheme="minorEastAsia"/>
          <w:szCs w:val="21"/>
          <w:lang w:bidi="ar"/>
        </w:rPr>
      </w:pPr>
      <w:r>
        <w:rPr>
          <w:rFonts w:asciiTheme="minorEastAsia" w:eastAsiaTheme="minorEastAsia" w:hAnsiTheme="minorEastAsia" w:cstheme="minorEastAsia" w:hint="eastAsia"/>
          <w:szCs w:val="21"/>
          <w:lang w:bidi="ar"/>
        </w:rPr>
        <w:t>6.供应商承诺质量保证期限不得低于合同要求及国家相关质量保证等有关文件标准或生产企业标准，如低于标准的，按照国家或生产企业标准执行；在质保期内非因采购人各下属公交公司的人为原因而出现的质量问题，由供应商负责包修、包换或包退，并承担维修工时费、修理、调换和退货等所有费用。</w:t>
      </w:r>
    </w:p>
    <w:p w14:paraId="01A8B637"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 xml:space="preserve">7. </w:t>
      </w:r>
      <w:r>
        <w:rPr>
          <w:rFonts w:eastAsiaTheme="minorEastAsia"/>
          <w:szCs w:val="21"/>
          <w:lang w:bidi="ar"/>
        </w:rPr>
        <w:t>维修保养配件的使用寿命应能反映产品的平均质量水平，质保开始计算日期按配件实际领用装车日期计算（以采购人各下属公交公司维修系统的出库时间为准，供应商无条件认可采购人各下属公交公司的维修系统），若配件的使用寿命未能达到供应商承诺的质保期天数，供应商负责免费更换。如因供应商提供的配件出现产品质量问题（如性能不达标、材料不符等），造成采购人各下属公交公司车辆损坏的，由供应商承担全部经济损失及相关法律责任。除受自然灾害、交通事故或异物损坏外，其他情况均不在免责范围。</w:t>
      </w:r>
    </w:p>
    <w:p w14:paraId="20E654C6"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8.</w:t>
      </w:r>
      <w:r>
        <w:rPr>
          <w:rFonts w:eastAsiaTheme="minorEastAsia"/>
          <w:szCs w:val="21"/>
          <w:lang w:bidi="ar"/>
        </w:rPr>
        <w:t>各规格配件的规格、等级等应符合采购人各下属公交公司车辆使用要求，在车况良好的情况下更换周期必须确保不低于需求清单中要求的里程或时限。除受自然灾害、交通事故或异物损坏外，其他情况均不在免责范围，凡是因为产品质量问题或产品技术指标与性能无法满足采购人各下属公交公司要求，造成的机械损失、机械事故等，均由供应商承担赔偿责任，如双方可以确定属于质量问题造成的，由供应商承担维修工时费及材料费等所有经济损失；如有争议，则以采购人各下属公交公司委托第三方专业检测机构出具的检测报告为准，检测不合格的，其检测费用由供应商承担，同时由供应商承担维修工时费及货物费等所有经济损失。检测合格的，其检测费用由采购人各下属公交公司承担。</w:t>
      </w:r>
    </w:p>
    <w:p w14:paraId="339DF294"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9.</w:t>
      </w:r>
      <w:r>
        <w:rPr>
          <w:rFonts w:eastAsiaTheme="minorEastAsia"/>
          <w:szCs w:val="21"/>
          <w:lang w:bidi="ar"/>
        </w:rPr>
        <w:t>如供应商供应维修保养配件因质量问题对采购人各下属公交公司造成损失的，由供应商负责承担所有损失（因材料质量造成的事故损失、维修工时费损失以及相关配件损失等），</w:t>
      </w:r>
      <w:r>
        <w:rPr>
          <w:rFonts w:eastAsiaTheme="minorEastAsia"/>
          <w:szCs w:val="21"/>
          <w:lang w:bidi="ar"/>
        </w:rPr>
        <w:lastRenderedPageBreak/>
        <w:t>经双方确认损失金额后，供应商应按相应损失金额进行赔偿，原则上供应商未赔偿相应损失前，不能参加采购人各下属公交公司的其他批次订单</w:t>
      </w:r>
      <w:r>
        <w:rPr>
          <w:rFonts w:eastAsiaTheme="minorEastAsia" w:hint="eastAsia"/>
          <w:szCs w:val="21"/>
          <w:lang w:bidi="ar"/>
        </w:rPr>
        <w:t>响应</w:t>
      </w:r>
      <w:r>
        <w:rPr>
          <w:rFonts w:eastAsiaTheme="minorEastAsia"/>
          <w:szCs w:val="21"/>
          <w:lang w:bidi="ar"/>
        </w:rPr>
        <w:t>，采购人各下属公交公司有权要求供应商赔偿相应损失后才能结算下一次材料款项。</w:t>
      </w:r>
    </w:p>
    <w:p w14:paraId="7E8E7E5F"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10.</w:t>
      </w:r>
      <w:r>
        <w:rPr>
          <w:rFonts w:eastAsiaTheme="minorEastAsia"/>
          <w:szCs w:val="21"/>
          <w:lang w:bidi="ar"/>
        </w:rPr>
        <w:t>供货过程中，采购合同清单以外的配件，由供应商按不高于市场上同一品种、同一规格和同一质量等级的价格进行供货，采购人各下属公交公司对供应商的供货价格进行审核，审核后的供货价格纳入本合同清单。采购人各下属公交公司可通过向第三方进行询价，根据报价最低为原则确定供货价格，若供应商的报价低于第三方最低询价的，按供应商的报价进行采购并支付，供应商的报价高于第三方最低询价的，按第三方最低的询价进行采购并支付，供应商须无条件接受。</w:t>
      </w:r>
    </w:p>
    <w:p w14:paraId="011625E5" w14:textId="77777777" w:rsidR="00F75ACA" w:rsidRDefault="00FD391F">
      <w:pPr>
        <w:spacing w:line="360" w:lineRule="auto"/>
        <w:ind w:firstLineChars="200" w:firstLine="422"/>
        <w:jc w:val="left"/>
        <w:rPr>
          <w:rFonts w:eastAsiaTheme="minorEastAsia"/>
          <w:b/>
          <w:bCs/>
          <w:szCs w:val="21"/>
          <w:lang w:bidi="ar"/>
        </w:rPr>
      </w:pPr>
      <w:r>
        <w:rPr>
          <w:rFonts w:eastAsiaTheme="minorEastAsia"/>
          <w:b/>
          <w:bCs/>
          <w:szCs w:val="21"/>
          <w:lang w:bidi="ar"/>
        </w:rPr>
        <w:t>六、配送及验收要求</w:t>
      </w:r>
    </w:p>
    <w:p w14:paraId="0B3D9128"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（一）采购订单配送</w:t>
      </w:r>
    </w:p>
    <w:p w14:paraId="1E13F7A4"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1.</w:t>
      </w:r>
      <w:r>
        <w:rPr>
          <w:rFonts w:eastAsiaTheme="minorEastAsia"/>
          <w:szCs w:val="21"/>
          <w:lang w:bidi="ar"/>
        </w:rPr>
        <w:t>供应商必须配置专人和车辆负责采购人各下属公交公司需求货物的配送工作，并根据采购人各下属公交公司各车型需求配件做好货物库存储备，及时完成采购人各下属公交公司采购订单配送。</w:t>
      </w:r>
    </w:p>
    <w:p w14:paraId="5B9E42A3"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2.</w:t>
      </w:r>
      <w:r>
        <w:rPr>
          <w:rFonts w:eastAsiaTheme="minorEastAsia"/>
          <w:szCs w:val="21"/>
          <w:lang w:bidi="ar"/>
        </w:rPr>
        <w:t>采购人各下属公交公司授权指定的人员向供应商指定接单人员通过微信等方式发送采购订单，接单人员在</w:t>
      </w:r>
      <w:r>
        <w:rPr>
          <w:rFonts w:eastAsiaTheme="minorEastAsia"/>
          <w:szCs w:val="21"/>
          <w:lang w:bidi="ar"/>
        </w:rPr>
        <w:t>2</w:t>
      </w:r>
      <w:r>
        <w:rPr>
          <w:rFonts w:eastAsiaTheme="minorEastAsia"/>
          <w:szCs w:val="21"/>
          <w:lang w:bidi="ar"/>
        </w:rPr>
        <w:t>小时内回复收到订单则以回复时间作为供应商收到订单时间，如未在</w:t>
      </w:r>
      <w:r>
        <w:rPr>
          <w:rFonts w:eastAsiaTheme="minorEastAsia"/>
          <w:szCs w:val="21"/>
          <w:lang w:bidi="ar"/>
        </w:rPr>
        <w:t>2</w:t>
      </w:r>
      <w:r>
        <w:rPr>
          <w:rFonts w:eastAsiaTheme="minorEastAsia"/>
          <w:szCs w:val="21"/>
          <w:lang w:bidi="ar"/>
        </w:rPr>
        <w:t>小时内回复收到订单则以采购人各下属公交公司发送订单时间作为供应商收到订单时间。供应商按照采购订单清单要求将需求货物配送至指定的维修车间仓库，并搬运至仓库指定区域，凭采购订单和供应商的送货清单与采购人各下属公交公司指定的仓库管理员办理货物现场验收交接手续，确认无误后，双方人员在送货单和采购订单上签字。</w:t>
      </w:r>
    </w:p>
    <w:p w14:paraId="2F858E79"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3.</w:t>
      </w:r>
      <w:r>
        <w:rPr>
          <w:rFonts w:eastAsiaTheme="minorEastAsia"/>
          <w:szCs w:val="21"/>
          <w:lang w:bidi="ar"/>
        </w:rPr>
        <w:t>计划配送订单，供应商必须在自接到采购订单配送要求之日起</w:t>
      </w:r>
      <w:r>
        <w:rPr>
          <w:rFonts w:eastAsiaTheme="minorEastAsia"/>
          <w:szCs w:val="21"/>
          <w:lang w:bidi="ar"/>
        </w:rPr>
        <w:t>5</w:t>
      </w:r>
      <w:r>
        <w:rPr>
          <w:rFonts w:eastAsiaTheme="minorEastAsia"/>
          <w:szCs w:val="21"/>
          <w:lang w:bidi="ar"/>
        </w:rPr>
        <w:t>天内按要求完成配送；紧急配送订单，供应商必须在自接到采购订单配送要求之时起</w:t>
      </w:r>
      <w:r>
        <w:rPr>
          <w:rFonts w:eastAsiaTheme="minorEastAsia"/>
          <w:szCs w:val="21"/>
          <w:lang w:bidi="ar"/>
        </w:rPr>
        <w:t>24</w:t>
      </w:r>
      <w:r>
        <w:rPr>
          <w:rFonts w:eastAsiaTheme="minorEastAsia"/>
          <w:szCs w:val="21"/>
          <w:lang w:bidi="ar"/>
        </w:rPr>
        <w:t>小时内按要求完成配送。</w:t>
      </w:r>
    </w:p>
    <w:p w14:paraId="4955BE0A"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（二）货物包装</w:t>
      </w:r>
    </w:p>
    <w:p w14:paraId="00040798"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 xml:space="preserve">1. </w:t>
      </w:r>
      <w:r>
        <w:rPr>
          <w:rFonts w:eastAsiaTheme="minorEastAsia"/>
          <w:szCs w:val="21"/>
          <w:lang w:bidi="ar"/>
        </w:rPr>
        <w:t>供应商供应的配件应保证来源渠道为客车厂、车桥生产厂家或车辆出厂标配的配套生产厂家品牌包装。</w:t>
      </w:r>
    </w:p>
    <w:p w14:paraId="35D23006"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2.</w:t>
      </w:r>
      <w:r>
        <w:rPr>
          <w:rFonts w:eastAsiaTheme="minorEastAsia"/>
          <w:szCs w:val="21"/>
          <w:lang w:bidi="ar"/>
        </w:rPr>
        <w:t>供应商需按照采购人各下属公交公司要求的包装规格进行供货，否则采购人各下属公交公司有权拒绝收货。</w:t>
      </w:r>
    </w:p>
    <w:p w14:paraId="336FD106"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（三）货物配送搬运</w:t>
      </w:r>
    </w:p>
    <w:p w14:paraId="43AE4290"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供应商需按采购人各下属公交公司的要求将货物无条件免费搬运至指定的仓库存放区域，并协助仓库人员做好货物摆放。</w:t>
      </w:r>
    </w:p>
    <w:p w14:paraId="0A024180"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lastRenderedPageBreak/>
        <w:t>（</w:t>
      </w:r>
      <w:r>
        <w:rPr>
          <w:rFonts w:eastAsiaTheme="minorEastAsia" w:hint="eastAsia"/>
          <w:szCs w:val="21"/>
          <w:lang w:bidi="ar"/>
        </w:rPr>
        <w:t>四</w:t>
      </w:r>
      <w:r>
        <w:rPr>
          <w:rFonts w:eastAsiaTheme="minorEastAsia"/>
          <w:szCs w:val="21"/>
          <w:lang w:bidi="ar"/>
        </w:rPr>
        <w:t>）配送清单及标签</w:t>
      </w:r>
    </w:p>
    <w:p w14:paraId="7E113AB9"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1.</w:t>
      </w:r>
      <w:r>
        <w:rPr>
          <w:rFonts w:eastAsiaTheme="minorEastAsia" w:hint="eastAsia"/>
          <w:szCs w:val="21"/>
          <w:lang w:bidi="ar"/>
        </w:rPr>
        <w:t>如采购人有需求，</w:t>
      </w:r>
      <w:r>
        <w:rPr>
          <w:rFonts w:eastAsiaTheme="minorEastAsia"/>
          <w:szCs w:val="21"/>
          <w:lang w:bidi="ar"/>
        </w:rPr>
        <w:t>供应商需无条件按采购人各下属公交公司仓库管理系统要求在货物包装上张贴条形码或二维码，并提供每个配件的电子版实物图，配合采购人各下属公交公司开展配件入库、验收工作。</w:t>
      </w:r>
    </w:p>
    <w:p w14:paraId="3E167D22"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2.</w:t>
      </w:r>
      <w:r>
        <w:rPr>
          <w:rFonts w:eastAsiaTheme="minorEastAsia"/>
          <w:szCs w:val="21"/>
          <w:lang w:bidi="ar"/>
        </w:rPr>
        <w:t>供应商须按照成交货物价格打印送货单</w:t>
      </w:r>
      <w:r>
        <w:rPr>
          <w:rFonts w:eastAsiaTheme="minorEastAsia" w:hint="eastAsia"/>
          <w:szCs w:val="21"/>
          <w:lang w:bidi="ar"/>
        </w:rPr>
        <w:t>，</w:t>
      </w:r>
      <w:r>
        <w:rPr>
          <w:rFonts w:eastAsiaTheme="minorEastAsia"/>
          <w:szCs w:val="21"/>
          <w:lang w:bidi="ar"/>
        </w:rPr>
        <w:t>送货单</w:t>
      </w:r>
      <w:r>
        <w:rPr>
          <w:rFonts w:eastAsiaTheme="minorEastAsia" w:hint="eastAsia"/>
          <w:szCs w:val="21"/>
          <w:lang w:bidi="ar"/>
        </w:rPr>
        <w:t>编制内容包括</w:t>
      </w:r>
      <w:r>
        <w:rPr>
          <w:rFonts w:eastAsiaTheme="minorEastAsia"/>
          <w:szCs w:val="21"/>
          <w:lang w:bidi="ar"/>
        </w:rPr>
        <w:t>采购人各下属公交公司的配件编码、名称、型号规格、品牌</w:t>
      </w:r>
      <w:r>
        <w:rPr>
          <w:rFonts w:eastAsiaTheme="minorEastAsia"/>
          <w:szCs w:val="21"/>
          <w:lang w:bidi="ar"/>
        </w:rPr>
        <w:t>/</w:t>
      </w:r>
      <w:r>
        <w:rPr>
          <w:rFonts w:eastAsiaTheme="minorEastAsia"/>
          <w:szCs w:val="21"/>
          <w:lang w:bidi="ar"/>
        </w:rPr>
        <w:t>产地、单位、单价、数量及金额；各指定栏目须填写对应经办人员的完整姓名，不得简写、代签。若送货单标注价格与成交价格不符，</w:t>
      </w:r>
      <w:r>
        <w:rPr>
          <w:rFonts w:eastAsiaTheme="minorEastAsia" w:hint="eastAsia"/>
          <w:szCs w:val="21"/>
          <w:lang w:bidi="ar"/>
        </w:rPr>
        <w:t>如</w:t>
      </w:r>
      <w:r>
        <w:rPr>
          <w:rFonts w:eastAsiaTheme="minorEastAsia"/>
          <w:szCs w:val="21"/>
          <w:lang w:bidi="ar"/>
        </w:rPr>
        <w:t>标注价格高于成交价格的，供应商须按成交价格重新</w:t>
      </w:r>
      <w:r>
        <w:rPr>
          <w:rFonts w:eastAsiaTheme="minorEastAsia" w:hint="eastAsia"/>
          <w:szCs w:val="21"/>
          <w:lang w:bidi="ar"/>
        </w:rPr>
        <w:t>修订</w:t>
      </w:r>
      <w:r>
        <w:rPr>
          <w:rFonts w:eastAsiaTheme="minorEastAsia"/>
          <w:szCs w:val="21"/>
          <w:lang w:bidi="ar"/>
        </w:rPr>
        <w:t>单据并签字确认</w:t>
      </w:r>
      <w:r>
        <w:rPr>
          <w:rFonts w:eastAsiaTheme="minorEastAsia" w:hint="eastAsia"/>
          <w:szCs w:val="21"/>
          <w:lang w:bidi="ar"/>
        </w:rPr>
        <w:t>。</w:t>
      </w:r>
    </w:p>
    <w:p w14:paraId="66B58684"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w:t>
      </w:r>
      <w:r>
        <w:rPr>
          <w:rFonts w:eastAsiaTheme="minorEastAsia" w:hint="eastAsia"/>
          <w:szCs w:val="21"/>
          <w:lang w:bidi="ar"/>
        </w:rPr>
        <w:t>五</w:t>
      </w:r>
      <w:r>
        <w:rPr>
          <w:rFonts w:eastAsiaTheme="minorEastAsia"/>
          <w:szCs w:val="21"/>
          <w:lang w:bidi="ar"/>
        </w:rPr>
        <w:t>）货物验收</w:t>
      </w:r>
    </w:p>
    <w:p w14:paraId="1F1592CA"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1.</w:t>
      </w:r>
      <w:r>
        <w:rPr>
          <w:rFonts w:eastAsiaTheme="minorEastAsia"/>
          <w:szCs w:val="21"/>
          <w:lang w:bidi="ar"/>
        </w:rPr>
        <w:t>验收工作由采购人各下属公交公司依国家、行业标准及合同的要求进行。</w:t>
      </w:r>
    </w:p>
    <w:p w14:paraId="49202B24"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lang w:bidi="ar"/>
        </w:rPr>
        <w:t>2.</w:t>
      </w:r>
      <w:r>
        <w:rPr>
          <w:rFonts w:eastAsiaTheme="minorEastAsia"/>
          <w:szCs w:val="21"/>
          <w:lang w:bidi="ar"/>
        </w:rPr>
        <w:t>采购人各下属公交公司对货物的质量、规格型号和数量等进行检验时，如发现质量、规格型号和数量等任何一项与本合同约定不符，采购人各下属公交公司有权拒绝接受并要求供应商进行更换，更换的费用由供应商承担。</w:t>
      </w:r>
    </w:p>
    <w:p w14:paraId="0F860444" w14:textId="77777777" w:rsidR="00F75ACA" w:rsidRDefault="00FD391F">
      <w:pPr>
        <w:spacing w:line="360" w:lineRule="auto"/>
        <w:ind w:firstLineChars="200" w:firstLine="420"/>
        <w:jc w:val="left"/>
        <w:rPr>
          <w:rFonts w:eastAsiaTheme="minorEastAsia"/>
          <w:szCs w:val="21"/>
          <w:lang w:bidi="ar"/>
        </w:rPr>
      </w:pPr>
      <w:r>
        <w:rPr>
          <w:rFonts w:eastAsiaTheme="minorEastAsia" w:hint="eastAsia"/>
          <w:szCs w:val="21"/>
          <w:lang w:bidi="ar"/>
        </w:rPr>
        <w:t>3</w:t>
      </w:r>
      <w:r>
        <w:rPr>
          <w:rFonts w:eastAsiaTheme="minorEastAsia"/>
          <w:szCs w:val="21"/>
          <w:lang w:bidi="ar"/>
        </w:rPr>
        <w:t>.</w:t>
      </w:r>
      <w:r>
        <w:rPr>
          <w:rFonts w:eastAsiaTheme="minorEastAsia"/>
          <w:szCs w:val="21"/>
          <w:lang w:bidi="ar"/>
        </w:rPr>
        <w:t>若供应商供应的货物存在质量问题，或供应商实际交付的货物低于用户需求的采购清单中的货物要求，采购人各下属公交公司有权要求供应商免费退、换货。</w:t>
      </w:r>
    </w:p>
    <w:p w14:paraId="5D3F057A" w14:textId="77777777" w:rsidR="00F75ACA" w:rsidRDefault="00FD391F">
      <w:pPr>
        <w:spacing w:line="360" w:lineRule="auto"/>
        <w:ind w:firstLineChars="200" w:firstLine="422"/>
        <w:jc w:val="left"/>
        <w:rPr>
          <w:rFonts w:eastAsiaTheme="minorEastAsia"/>
          <w:b/>
          <w:bCs/>
          <w:szCs w:val="21"/>
          <w:lang w:bidi="ar"/>
        </w:rPr>
      </w:pPr>
      <w:r>
        <w:rPr>
          <w:rFonts w:eastAsiaTheme="minorEastAsia" w:hint="eastAsia"/>
          <w:b/>
          <w:bCs/>
          <w:szCs w:val="21"/>
          <w:lang w:bidi="ar"/>
        </w:rPr>
        <w:t>七、结算要求</w:t>
      </w:r>
    </w:p>
    <w:p w14:paraId="3E259C5B" w14:textId="77777777" w:rsidR="00F75ACA" w:rsidRDefault="00FD391F">
      <w:pPr>
        <w:spacing w:line="360" w:lineRule="auto"/>
        <w:ind w:firstLineChars="200" w:firstLine="420"/>
        <w:jc w:val="left"/>
        <w:rPr>
          <w:rFonts w:eastAsiaTheme="minorEastAsia"/>
          <w:szCs w:val="21"/>
          <w:lang w:bidi="ar"/>
        </w:rPr>
      </w:pPr>
      <w:r>
        <w:rPr>
          <w:rFonts w:eastAsiaTheme="minorEastAsia"/>
          <w:szCs w:val="21"/>
        </w:rPr>
        <w:t>以月度为结算周期，采取先使用后结算方式，按需求单位实际装车使用量进行结算。</w:t>
      </w:r>
      <w:r>
        <w:rPr>
          <w:rFonts w:eastAsiaTheme="minorEastAsia"/>
          <w:szCs w:val="21"/>
          <w:lang w:bidi="ar"/>
        </w:rPr>
        <w:t>以实际</w:t>
      </w:r>
      <w:r>
        <w:rPr>
          <w:rFonts w:eastAsiaTheme="minorEastAsia" w:hint="eastAsia"/>
          <w:szCs w:val="21"/>
          <w:lang w:bidi="ar"/>
        </w:rPr>
        <w:t>装车使用量</w:t>
      </w:r>
      <w:r>
        <w:rPr>
          <w:rFonts w:eastAsiaTheme="minorEastAsia"/>
          <w:szCs w:val="21"/>
          <w:lang w:bidi="ar"/>
        </w:rPr>
        <w:t>乘以配件清单预算单价乘以中标费率进行结算，</w:t>
      </w:r>
      <w:r>
        <w:rPr>
          <w:rFonts w:eastAsiaTheme="minorEastAsia" w:hint="eastAsia"/>
          <w:szCs w:val="21"/>
          <w:lang w:bidi="ar"/>
        </w:rPr>
        <w:t>结算价</w:t>
      </w:r>
      <w:r>
        <w:rPr>
          <w:rFonts w:eastAsiaTheme="minorEastAsia"/>
          <w:szCs w:val="21"/>
          <w:lang w:bidi="ar"/>
        </w:rPr>
        <w:t>包括但不限于货物以及所需附件、包装、资料、检测、试验、运输、保险、现场仓储、质保期内保修及售后服务等的全部费用。</w:t>
      </w:r>
    </w:p>
    <w:p w14:paraId="4CDD292A" w14:textId="77777777" w:rsidR="00F75ACA" w:rsidRDefault="00FD391F">
      <w:pPr>
        <w:spacing w:line="360" w:lineRule="auto"/>
        <w:ind w:firstLineChars="200" w:firstLine="422"/>
        <w:jc w:val="left"/>
        <w:rPr>
          <w:rFonts w:eastAsiaTheme="minorEastAsia"/>
          <w:b/>
          <w:bCs/>
          <w:szCs w:val="21"/>
          <w:lang w:val="zh-CN"/>
        </w:rPr>
      </w:pPr>
      <w:r>
        <w:rPr>
          <w:rFonts w:eastAsiaTheme="minorEastAsia" w:hint="eastAsia"/>
          <w:b/>
          <w:bCs/>
          <w:szCs w:val="21"/>
          <w:shd w:val="clear" w:color="auto" w:fill="FFFFFF"/>
          <w:lang w:bidi="ar"/>
        </w:rPr>
        <w:t>八</w:t>
      </w:r>
      <w:r>
        <w:rPr>
          <w:rFonts w:eastAsiaTheme="minorEastAsia"/>
          <w:b/>
          <w:bCs/>
          <w:szCs w:val="21"/>
          <w:shd w:val="clear" w:color="auto" w:fill="FFFFFF"/>
          <w:lang w:val="zh-CN" w:bidi="ar"/>
        </w:rPr>
        <w:t>、考核管理</w:t>
      </w:r>
    </w:p>
    <w:p w14:paraId="187F9EF2" w14:textId="77777777" w:rsidR="00F75ACA" w:rsidRDefault="00FD391F">
      <w:pPr>
        <w:pStyle w:val="aa"/>
        <w:shd w:val="clear" w:color="auto" w:fill="FFFFFF"/>
        <w:spacing w:before="0" w:beforeAutospacing="0" w:after="0" w:afterAutospacing="0" w:line="360" w:lineRule="auto"/>
        <w:ind w:firstLineChars="200" w:firstLine="42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（一）月度服务考核</w:t>
      </w:r>
    </w:p>
    <w:p w14:paraId="1B5B4D3D" w14:textId="77777777" w:rsidR="00F75ACA" w:rsidRDefault="00FD391F">
      <w:pPr>
        <w:pStyle w:val="aa"/>
        <w:shd w:val="clear" w:color="auto" w:fill="FFFFFF"/>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2"/>
          <w:sz w:val="21"/>
          <w:szCs w:val="21"/>
        </w:rPr>
        <w:t>服务期限内，采购人各下属公交公司对</w:t>
      </w:r>
      <w:bookmarkStart w:id="13" w:name="OLE_LINK4"/>
      <w:r>
        <w:rPr>
          <w:rFonts w:asciiTheme="minorEastAsia" w:eastAsiaTheme="minorEastAsia" w:hAnsiTheme="minorEastAsia" w:cstheme="minorEastAsia" w:hint="eastAsia"/>
          <w:kern w:val="2"/>
          <w:sz w:val="21"/>
          <w:szCs w:val="21"/>
        </w:rPr>
        <w:t>服务供应商</w:t>
      </w:r>
      <w:bookmarkEnd w:id="13"/>
      <w:r>
        <w:rPr>
          <w:rFonts w:asciiTheme="minorEastAsia" w:eastAsiaTheme="minorEastAsia" w:hAnsiTheme="minorEastAsia" w:cstheme="minorEastAsia" w:hint="eastAsia"/>
          <w:kern w:val="2"/>
          <w:sz w:val="21"/>
          <w:szCs w:val="21"/>
        </w:rPr>
        <w:t>进行月度考核，考核标准详见《配件供应商</w:t>
      </w:r>
      <w:r>
        <w:rPr>
          <w:rFonts w:asciiTheme="minorEastAsia" w:eastAsiaTheme="minorEastAsia" w:hAnsiTheme="minorEastAsia" w:cstheme="minorEastAsia" w:hint="eastAsia"/>
          <w:sz w:val="21"/>
          <w:szCs w:val="21"/>
        </w:rPr>
        <w:t>服务评分表》。</w:t>
      </w:r>
      <w:r>
        <w:rPr>
          <w:rFonts w:asciiTheme="minorEastAsia" w:eastAsiaTheme="minorEastAsia" w:hAnsiTheme="minorEastAsia" w:cstheme="minorEastAsia" w:hint="eastAsia"/>
          <w:kern w:val="2"/>
          <w:sz w:val="21"/>
          <w:szCs w:val="21"/>
        </w:rPr>
        <w:t>评分≥90分的，当月配件费不作扣减；80分≤评分＜90分，</w:t>
      </w:r>
      <w:r>
        <w:rPr>
          <w:rFonts w:asciiTheme="minorEastAsia" w:eastAsiaTheme="minorEastAsia" w:hAnsiTheme="minorEastAsia" w:cstheme="minorEastAsia" w:hint="eastAsia"/>
          <w:sz w:val="21"/>
          <w:szCs w:val="21"/>
        </w:rPr>
        <w:t>将扣</w:t>
      </w:r>
      <w:r>
        <w:rPr>
          <w:rFonts w:asciiTheme="minorEastAsia" w:eastAsiaTheme="minorEastAsia" w:hAnsiTheme="minorEastAsia" w:cstheme="minorEastAsia" w:hint="eastAsia"/>
          <w:kern w:val="2"/>
          <w:sz w:val="21"/>
          <w:szCs w:val="21"/>
        </w:rPr>
        <w:t>服务供应商</w:t>
      </w:r>
      <w:r>
        <w:rPr>
          <w:rFonts w:asciiTheme="minorEastAsia" w:eastAsiaTheme="minorEastAsia" w:hAnsiTheme="minorEastAsia" w:cstheme="minorEastAsia" w:hint="eastAsia"/>
          <w:sz w:val="21"/>
          <w:szCs w:val="21"/>
        </w:rPr>
        <w:t>当月配件费1000元；</w:t>
      </w:r>
      <w:r>
        <w:rPr>
          <w:rFonts w:asciiTheme="minorEastAsia" w:eastAsiaTheme="minorEastAsia" w:hAnsiTheme="minorEastAsia" w:cstheme="minorEastAsia" w:hint="eastAsia"/>
          <w:kern w:val="2"/>
          <w:sz w:val="21"/>
          <w:szCs w:val="21"/>
        </w:rPr>
        <w:t>70分≤评分＜80分</w:t>
      </w:r>
      <w:r>
        <w:rPr>
          <w:rFonts w:asciiTheme="minorEastAsia" w:eastAsiaTheme="minorEastAsia" w:hAnsiTheme="minorEastAsia" w:cstheme="minorEastAsia" w:hint="eastAsia"/>
          <w:sz w:val="21"/>
          <w:szCs w:val="21"/>
        </w:rPr>
        <w:t>，将扣</w:t>
      </w:r>
      <w:r>
        <w:rPr>
          <w:rFonts w:asciiTheme="minorEastAsia" w:eastAsiaTheme="minorEastAsia" w:hAnsiTheme="minorEastAsia" w:cstheme="minorEastAsia" w:hint="eastAsia"/>
          <w:kern w:val="2"/>
          <w:sz w:val="21"/>
          <w:szCs w:val="21"/>
        </w:rPr>
        <w:t>服务供应商</w:t>
      </w:r>
      <w:r>
        <w:rPr>
          <w:rFonts w:asciiTheme="minorEastAsia" w:eastAsiaTheme="minorEastAsia" w:hAnsiTheme="minorEastAsia" w:cstheme="minorEastAsia" w:hint="eastAsia"/>
          <w:sz w:val="21"/>
          <w:szCs w:val="21"/>
        </w:rPr>
        <w:t>当月配件费5000元；</w:t>
      </w:r>
      <w:r>
        <w:rPr>
          <w:rFonts w:asciiTheme="minorEastAsia" w:eastAsiaTheme="minorEastAsia" w:hAnsiTheme="minorEastAsia" w:cstheme="minorEastAsia" w:hint="eastAsia"/>
          <w:kern w:val="2"/>
          <w:sz w:val="21"/>
          <w:szCs w:val="21"/>
        </w:rPr>
        <w:t>60分≤评分＜70分，</w:t>
      </w:r>
      <w:r>
        <w:rPr>
          <w:rFonts w:asciiTheme="minorEastAsia" w:eastAsiaTheme="minorEastAsia" w:hAnsiTheme="minorEastAsia" w:cstheme="minorEastAsia" w:hint="eastAsia"/>
          <w:sz w:val="21"/>
          <w:szCs w:val="21"/>
        </w:rPr>
        <w:t>将扣</w:t>
      </w:r>
      <w:r>
        <w:rPr>
          <w:rFonts w:asciiTheme="minorEastAsia" w:eastAsiaTheme="minorEastAsia" w:hAnsiTheme="minorEastAsia" w:cstheme="minorEastAsia" w:hint="eastAsia"/>
          <w:kern w:val="2"/>
          <w:sz w:val="21"/>
          <w:szCs w:val="21"/>
        </w:rPr>
        <w:t>服务供应商</w:t>
      </w:r>
      <w:r>
        <w:rPr>
          <w:rFonts w:asciiTheme="minorEastAsia" w:eastAsiaTheme="minorEastAsia" w:hAnsiTheme="minorEastAsia" w:cstheme="minorEastAsia" w:hint="eastAsia"/>
          <w:sz w:val="21"/>
          <w:szCs w:val="21"/>
        </w:rPr>
        <w:t>当月配件费10000元。</w:t>
      </w:r>
      <w:r>
        <w:rPr>
          <w:rFonts w:asciiTheme="minorEastAsia" w:eastAsiaTheme="minorEastAsia" w:hAnsiTheme="minorEastAsia" w:cstheme="minorEastAsia" w:hint="eastAsia"/>
          <w:kern w:val="2"/>
          <w:sz w:val="21"/>
          <w:szCs w:val="21"/>
        </w:rPr>
        <w:t>评分＜60分为不合格，</w:t>
      </w:r>
      <w:r>
        <w:rPr>
          <w:rFonts w:asciiTheme="minorEastAsia" w:eastAsiaTheme="minorEastAsia" w:hAnsiTheme="minorEastAsia" w:cstheme="minorEastAsia" w:hint="eastAsia"/>
          <w:sz w:val="21"/>
          <w:szCs w:val="21"/>
        </w:rPr>
        <w:t>低于60分将扣</w:t>
      </w:r>
      <w:r>
        <w:rPr>
          <w:rFonts w:asciiTheme="minorEastAsia" w:eastAsiaTheme="minorEastAsia" w:hAnsiTheme="minorEastAsia" w:cstheme="minorEastAsia" w:hint="eastAsia"/>
          <w:kern w:val="2"/>
          <w:sz w:val="21"/>
          <w:szCs w:val="21"/>
        </w:rPr>
        <w:t>服务供应商</w:t>
      </w:r>
      <w:r>
        <w:rPr>
          <w:rFonts w:asciiTheme="minorEastAsia" w:eastAsiaTheme="minorEastAsia" w:hAnsiTheme="minorEastAsia" w:cstheme="minorEastAsia" w:hint="eastAsia"/>
          <w:sz w:val="21"/>
          <w:szCs w:val="21"/>
        </w:rPr>
        <w:t>当月配件费20000元，并暂停该单位参加下一轮的竞价资格；年度累计考核低于60分超过3次的，采购人有权取消其供货资格。</w:t>
      </w:r>
    </w:p>
    <w:p w14:paraId="2064DBBA" w14:textId="77777777" w:rsidR="00F75ACA" w:rsidRDefault="00F75ACA">
      <w:pPr>
        <w:pStyle w:val="aa"/>
        <w:shd w:val="clear" w:color="auto" w:fill="FFFFFF"/>
        <w:spacing w:before="0" w:beforeAutospacing="0" w:after="0" w:afterAutospacing="0" w:line="360" w:lineRule="auto"/>
        <w:ind w:firstLineChars="200" w:firstLine="420"/>
        <w:rPr>
          <w:rFonts w:asciiTheme="minorEastAsia" w:eastAsiaTheme="minorEastAsia" w:hAnsiTheme="minorEastAsia" w:cstheme="minorEastAsia"/>
          <w:sz w:val="21"/>
          <w:szCs w:val="21"/>
        </w:rPr>
      </w:pPr>
    </w:p>
    <w:tbl>
      <w:tblPr>
        <w:tblW w:w="5000" w:type="pct"/>
        <w:jc w:val="center"/>
        <w:tblLook w:val="04A0" w:firstRow="1" w:lastRow="0" w:firstColumn="1" w:lastColumn="0" w:noHBand="0" w:noVBand="1"/>
      </w:tblPr>
      <w:tblGrid>
        <w:gridCol w:w="636"/>
        <w:gridCol w:w="445"/>
        <w:gridCol w:w="3550"/>
        <w:gridCol w:w="653"/>
        <w:gridCol w:w="3238"/>
      </w:tblGrid>
      <w:tr w:rsidR="00F75ACA" w14:paraId="2BC19AC3" w14:textId="77777777" w:rsidTr="00191ECB">
        <w:trPr>
          <w:trHeight w:val="390"/>
          <w:jc w:val="center"/>
        </w:trPr>
        <w:tc>
          <w:tcPr>
            <w:tcW w:w="5000" w:type="pct"/>
            <w:gridSpan w:val="5"/>
            <w:tcBorders>
              <w:top w:val="single" w:sz="8" w:space="0" w:color="auto"/>
              <w:left w:val="single" w:sz="8" w:space="0" w:color="auto"/>
              <w:bottom w:val="double" w:sz="6" w:space="0" w:color="auto"/>
              <w:right w:val="single" w:sz="4" w:space="0" w:color="auto"/>
            </w:tcBorders>
            <w:shd w:val="clear" w:color="auto" w:fill="auto"/>
            <w:vAlign w:val="center"/>
          </w:tcPr>
          <w:p w14:paraId="38ECB841"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配件供应商服务评分表</w:t>
            </w:r>
          </w:p>
        </w:tc>
      </w:tr>
      <w:tr w:rsidR="00F75ACA" w14:paraId="4D761BB4" w14:textId="77777777" w:rsidTr="00191ECB">
        <w:trPr>
          <w:trHeight w:val="390"/>
          <w:jc w:val="center"/>
        </w:trPr>
        <w:tc>
          <w:tcPr>
            <w:tcW w:w="373" w:type="pct"/>
            <w:tcBorders>
              <w:top w:val="single" w:sz="8" w:space="0" w:color="auto"/>
              <w:left w:val="single" w:sz="8" w:space="0" w:color="auto"/>
              <w:bottom w:val="single" w:sz="4" w:space="0" w:color="auto"/>
              <w:right w:val="single" w:sz="4" w:space="0" w:color="auto"/>
            </w:tcBorders>
            <w:shd w:val="clear" w:color="auto" w:fill="auto"/>
            <w:vAlign w:val="center"/>
          </w:tcPr>
          <w:p w14:paraId="2D870018"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w:t>
            </w:r>
          </w:p>
        </w:tc>
        <w:tc>
          <w:tcPr>
            <w:tcW w:w="261" w:type="pct"/>
            <w:tcBorders>
              <w:top w:val="single" w:sz="8" w:space="0" w:color="auto"/>
              <w:left w:val="nil"/>
              <w:bottom w:val="double" w:sz="6" w:space="0" w:color="auto"/>
              <w:right w:val="single" w:sz="4" w:space="0" w:color="auto"/>
            </w:tcBorders>
            <w:shd w:val="clear" w:color="auto" w:fill="auto"/>
            <w:vAlign w:val="center"/>
          </w:tcPr>
          <w:p w14:paraId="013FC864"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082" w:type="pct"/>
            <w:tcBorders>
              <w:top w:val="single" w:sz="8" w:space="0" w:color="auto"/>
              <w:left w:val="nil"/>
              <w:bottom w:val="double" w:sz="6" w:space="0" w:color="auto"/>
              <w:right w:val="single" w:sz="4" w:space="0" w:color="auto"/>
            </w:tcBorders>
            <w:shd w:val="clear" w:color="auto" w:fill="auto"/>
            <w:vAlign w:val="center"/>
          </w:tcPr>
          <w:p w14:paraId="35C47282"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考评内容</w:t>
            </w:r>
          </w:p>
        </w:tc>
        <w:tc>
          <w:tcPr>
            <w:tcW w:w="383" w:type="pct"/>
            <w:tcBorders>
              <w:top w:val="single" w:sz="8" w:space="0" w:color="auto"/>
              <w:left w:val="nil"/>
              <w:bottom w:val="double" w:sz="6" w:space="0" w:color="auto"/>
              <w:right w:val="single" w:sz="4" w:space="0" w:color="auto"/>
            </w:tcBorders>
            <w:shd w:val="clear" w:color="auto" w:fill="auto"/>
            <w:vAlign w:val="center"/>
          </w:tcPr>
          <w:p w14:paraId="226E0CC2"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分数</w:t>
            </w:r>
          </w:p>
        </w:tc>
        <w:tc>
          <w:tcPr>
            <w:tcW w:w="1899" w:type="pct"/>
            <w:tcBorders>
              <w:top w:val="single" w:sz="8" w:space="0" w:color="auto"/>
              <w:left w:val="nil"/>
              <w:bottom w:val="double" w:sz="6" w:space="0" w:color="auto"/>
              <w:right w:val="single" w:sz="4" w:space="0" w:color="auto"/>
            </w:tcBorders>
            <w:shd w:val="clear" w:color="auto" w:fill="auto"/>
            <w:vAlign w:val="center"/>
          </w:tcPr>
          <w:p w14:paraId="188E6048" w14:textId="77777777" w:rsidR="00F75ACA" w:rsidRDefault="00FD391F">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评分及扣款标准</w:t>
            </w:r>
          </w:p>
        </w:tc>
      </w:tr>
      <w:tr w:rsidR="00F75ACA" w14:paraId="0069AC7B" w14:textId="77777777" w:rsidTr="00191ECB">
        <w:trPr>
          <w:trHeight w:val="750"/>
          <w:jc w:val="center"/>
        </w:trPr>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14DAF"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服务70分</w:t>
            </w:r>
          </w:p>
        </w:tc>
        <w:tc>
          <w:tcPr>
            <w:tcW w:w="261" w:type="pct"/>
            <w:tcBorders>
              <w:top w:val="nil"/>
              <w:left w:val="nil"/>
              <w:bottom w:val="single" w:sz="4" w:space="0" w:color="auto"/>
              <w:right w:val="single" w:sz="4" w:space="0" w:color="auto"/>
            </w:tcBorders>
            <w:shd w:val="clear" w:color="auto" w:fill="auto"/>
            <w:vAlign w:val="center"/>
          </w:tcPr>
          <w:p w14:paraId="309EFE6A"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082" w:type="pct"/>
            <w:tcBorders>
              <w:top w:val="nil"/>
              <w:left w:val="nil"/>
              <w:bottom w:val="single" w:sz="4" w:space="0" w:color="auto"/>
              <w:right w:val="single" w:sz="4" w:space="0" w:color="auto"/>
            </w:tcBorders>
            <w:shd w:val="clear" w:color="auto" w:fill="auto"/>
            <w:vAlign w:val="center"/>
          </w:tcPr>
          <w:p w14:paraId="4C29C3C1"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交货准时率＝准时次数/总交货次数×100%。总交货次数系指计划配送的总次数；准时次数系指在按计划配送规定时间要求的准时交货次数。</w:t>
            </w:r>
          </w:p>
        </w:tc>
        <w:tc>
          <w:tcPr>
            <w:tcW w:w="383" w:type="pct"/>
            <w:tcBorders>
              <w:top w:val="nil"/>
              <w:left w:val="nil"/>
              <w:bottom w:val="single" w:sz="4" w:space="0" w:color="auto"/>
              <w:right w:val="single" w:sz="4" w:space="0" w:color="auto"/>
            </w:tcBorders>
            <w:shd w:val="clear" w:color="auto" w:fill="auto"/>
            <w:vAlign w:val="center"/>
          </w:tcPr>
          <w:p w14:paraId="752D57E8"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899" w:type="pct"/>
            <w:tcBorders>
              <w:top w:val="nil"/>
              <w:left w:val="nil"/>
              <w:bottom w:val="single" w:sz="4" w:space="0" w:color="auto"/>
              <w:right w:val="single" w:sz="4" w:space="0" w:color="auto"/>
            </w:tcBorders>
            <w:shd w:val="clear" w:color="auto" w:fill="auto"/>
            <w:vAlign w:val="center"/>
          </w:tcPr>
          <w:p w14:paraId="591D4F0C"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要求达98％。低于98%的每张订单延迟一天交货，扣1分，（以订单全部配送完成时间计算）。 </w:t>
            </w:r>
          </w:p>
        </w:tc>
      </w:tr>
      <w:tr w:rsidR="00F75ACA" w14:paraId="16D296C0" w14:textId="77777777" w:rsidTr="00191ECB">
        <w:trPr>
          <w:trHeight w:val="855"/>
          <w:jc w:val="center"/>
        </w:trPr>
        <w:tc>
          <w:tcPr>
            <w:tcW w:w="373" w:type="pct"/>
            <w:vMerge/>
            <w:tcBorders>
              <w:top w:val="single" w:sz="4" w:space="0" w:color="auto"/>
              <w:left w:val="single" w:sz="4" w:space="0" w:color="auto"/>
              <w:bottom w:val="single" w:sz="4" w:space="0" w:color="auto"/>
              <w:right w:val="single" w:sz="4" w:space="0" w:color="auto"/>
            </w:tcBorders>
            <w:vAlign w:val="center"/>
          </w:tcPr>
          <w:p w14:paraId="2604B931" w14:textId="77777777" w:rsidR="00F75ACA" w:rsidRDefault="00F75ACA">
            <w:pPr>
              <w:spacing w:line="360" w:lineRule="auto"/>
              <w:rPr>
                <w:rFonts w:asciiTheme="minorEastAsia" w:eastAsiaTheme="minorEastAsia" w:hAnsiTheme="minorEastAsia" w:cstheme="minorEastAsia"/>
                <w:szCs w:val="21"/>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8ECBC3F"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14:paraId="6E324355"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供货满足率＝实际完成供货量/应当完成供货量×100%。应当完成供货量系指当月计划采购单的计划需求总数量，实际完成供货量系指按采购单计划量完成的实际交货数量</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B0F1BE2"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14:paraId="2ECDF360"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供货满足率要求最低达98％（含）。每降低1个百分点，扣1分。</w:t>
            </w:r>
          </w:p>
        </w:tc>
      </w:tr>
      <w:tr w:rsidR="00F75ACA" w14:paraId="1A74F4BE" w14:textId="77777777" w:rsidTr="00191ECB">
        <w:trPr>
          <w:trHeight w:val="765"/>
          <w:jc w:val="center"/>
        </w:trPr>
        <w:tc>
          <w:tcPr>
            <w:tcW w:w="373" w:type="pct"/>
            <w:vMerge/>
            <w:tcBorders>
              <w:top w:val="single" w:sz="4" w:space="0" w:color="auto"/>
              <w:left w:val="single" w:sz="4" w:space="0" w:color="auto"/>
              <w:bottom w:val="single" w:sz="4" w:space="0" w:color="auto"/>
              <w:right w:val="single" w:sz="4" w:space="0" w:color="auto"/>
            </w:tcBorders>
            <w:vAlign w:val="center"/>
          </w:tcPr>
          <w:p w14:paraId="4F7F4331" w14:textId="77777777" w:rsidR="00F75ACA" w:rsidRDefault="00F75ACA">
            <w:pPr>
              <w:spacing w:line="360" w:lineRule="auto"/>
              <w:rPr>
                <w:rFonts w:asciiTheme="minorEastAsia" w:eastAsiaTheme="minorEastAsia" w:hAnsiTheme="minorEastAsia" w:cstheme="minorEastAsia"/>
                <w:szCs w:val="21"/>
              </w:rPr>
            </w:pPr>
          </w:p>
        </w:tc>
        <w:tc>
          <w:tcPr>
            <w:tcW w:w="261" w:type="pct"/>
            <w:tcBorders>
              <w:top w:val="single" w:sz="4" w:space="0" w:color="auto"/>
              <w:left w:val="nil"/>
              <w:bottom w:val="single" w:sz="4" w:space="0" w:color="auto"/>
              <w:right w:val="single" w:sz="4" w:space="0" w:color="auto"/>
            </w:tcBorders>
            <w:shd w:val="clear" w:color="auto" w:fill="auto"/>
            <w:vAlign w:val="center"/>
          </w:tcPr>
          <w:p w14:paraId="18D4E292"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082" w:type="pct"/>
            <w:tcBorders>
              <w:top w:val="single" w:sz="4" w:space="0" w:color="auto"/>
              <w:left w:val="nil"/>
              <w:bottom w:val="single" w:sz="4" w:space="0" w:color="auto"/>
              <w:right w:val="single" w:sz="4" w:space="0" w:color="auto"/>
            </w:tcBorders>
            <w:shd w:val="clear" w:color="auto" w:fill="auto"/>
            <w:vAlign w:val="center"/>
          </w:tcPr>
          <w:p w14:paraId="5AB028DD"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交货准确率＝交货准确量/交货总量×100%。交货准确量系指该月采购单准确的货物数量，交货总量系指该月采购单的实际交货件数</w:t>
            </w:r>
          </w:p>
        </w:tc>
        <w:tc>
          <w:tcPr>
            <w:tcW w:w="383" w:type="pct"/>
            <w:tcBorders>
              <w:top w:val="single" w:sz="4" w:space="0" w:color="auto"/>
              <w:left w:val="nil"/>
              <w:bottom w:val="single" w:sz="4" w:space="0" w:color="auto"/>
              <w:right w:val="single" w:sz="4" w:space="0" w:color="auto"/>
            </w:tcBorders>
            <w:shd w:val="clear" w:color="auto" w:fill="auto"/>
            <w:vAlign w:val="center"/>
          </w:tcPr>
          <w:p w14:paraId="473F30DC"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899" w:type="pct"/>
            <w:tcBorders>
              <w:top w:val="single" w:sz="4" w:space="0" w:color="auto"/>
              <w:left w:val="nil"/>
              <w:bottom w:val="single" w:sz="4" w:space="0" w:color="auto"/>
              <w:right w:val="single" w:sz="4" w:space="0" w:color="auto"/>
            </w:tcBorders>
            <w:shd w:val="clear" w:color="auto" w:fill="auto"/>
            <w:vAlign w:val="center"/>
          </w:tcPr>
          <w:p w14:paraId="3CC49E27" w14:textId="39FCF2F8"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要求达98％（含）以上，每降低1个百分点扣1分。</w:t>
            </w:r>
          </w:p>
        </w:tc>
      </w:tr>
      <w:tr w:rsidR="00F75ACA" w14:paraId="195BCD25" w14:textId="77777777" w:rsidTr="00191ECB">
        <w:trPr>
          <w:trHeight w:val="559"/>
          <w:jc w:val="center"/>
        </w:trPr>
        <w:tc>
          <w:tcPr>
            <w:tcW w:w="373" w:type="pct"/>
            <w:vMerge/>
            <w:tcBorders>
              <w:top w:val="single" w:sz="4" w:space="0" w:color="auto"/>
              <w:left w:val="single" w:sz="4" w:space="0" w:color="auto"/>
              <w:bottom w:val="single" w:sz="4" w:space="0" w:color="auto"/>
              <w:right w:val="single" w:sz="4" w:space="0" w:color="auto"/>
            </w:tcBorders>
            <w:vAlign w:val="center"/>
          </w:tcPr>
          <w:p w14:paraId="0ADE69CD" w14:textId="77777777" w:rsidR="00F75ACA" w:rsidRDefault="00F75ACA">
            <w:pPr>
              <w:spacing w:line="360" w:lineRule="auto"/>
              <w:rPr>
                <w:rFonts w:asciiTheme="minorEastAsia" w:eastAsiaTheme="minorEastAsia" w:hAnsiTheme="minorEastAsia" w:cstheme="minorEastAsia"/>
                <w:szCs w:val="21"/>
              </w:rPr>
            </w:pPr>
          </w:p>
        </w:tc>
        <w:tc>
          <w:tcPr>
            <w:tcW w:w="261" w:type="pct"/>
            <w:tcBorders>
              <w:top w:val="single" w:sz="4" w:space="0" w:color="auto"/>
              <w:left w:val="nil"/>
              <w:bottom w:val="single" w:sz="4" w:space="0" w:color="auto"/>
              <w:right w:val="single" w:sz="4" w:space="0" w:color="auto"/>
            </w:tcBorders>
            <w:shd w:val="clear" w:color="auto" w:fill="auto"/>
            <w:vAlign w:val="center"/>
          </w:tcPr>
          <w:p w14:paraId="3C16CFA2"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082" w:type="pct"/>
            <w:tcBorders>
              <w:top w:val="single" w:sz="4" w:space="0" w:color="auto"/>
              <w:left w:val="nil"/>
              <w:bottom w:val="single" w:sz="4" w:space="0" w:color="auto"/>
              <w:right w:val="single" w:sz="4" w:space="0" w:color="auto"/>
            </w:tcBorders>
            <w:shd w:val="clear" w:color="auto" w:fill="auto"/>
            <w:vAlign w:val="center"/>
          </w:tcPr>
          <w:p w14:paraId="70D60589"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紧急配送准时率</w:t>
            </w:r>
          </w:p>
        </w:tc>
        <w:tc>
          <w:tcPr>
            <w:tcW w:w="383" w:type="pct"/>
            <w:tcBorders>
              <w:top w:val="single" w:sz="4" w:space="0" w:color="auto"/>
              <w:left w:val="nil"/>
              <w:bottom w:val="single" w:sz="4" w:space="0" w:color="auto"/>
              <w:right w:val="single" w:sz="4" w:space="0" w:color="auto"/>
            </w:tcBorders>
            <w:shd w:val="clear" w:color="auto" w:fill="auto"/>
            <w:vAlign w:val="center"/>
          </w:tcPr>
          <w:p w14:paraId="1BB5BFC3"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899" w:type="pct"/>
            <w:tcBorders>
              <w:top w:val="single" w:sz="4" w:space="0" w:color="auto"/>
              <w:left w:val="nil"/>
              <w:bottom w:val="single" w:sz="4" w:space="0" w:color="auto"/>
              <w:right w:val="single" w:sz="4" w:space="0" w:color="auto"/>
            </w:tcBorders>
            <w:shd w:val="clear" w:color="auto" w:fill="auto"/>
            <w:vAlign w:val="center"/>
          </w:tcPr>
          <w:p w14:paraId="724DDE4E"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24小时内完成，每超出1天，扣1分（以待料通知日期为准）。</w:t>
            </w:r>
          </w:p>
        </w:tc>
      </w:tr>
      <w:tr w:rsidR="00F75ACA" w14:paraId="0AB8AA0C" w14:textId="77777777" w:rsidTr="00191ECB">
        <w:trPr>
          <w:trHeight w:val="665"/>
          <w:jc w:val="center"/>
        </w:trPr>
        <w:tc>
          <w:tcPr>
            <w:tcW w:w="373" w:type="pct"/>
            <w:vMerge/>
            <w:tcBorders>
              <w:top w:val="single" w:sz="4" w:space="0" w:color="auto"/>
              <w:left w:val="single" w:sz="4" w:space="0" w:color="auto"/>
              <w:bottom w:val="single" w:sz="8" w:space="0" w:color="auto"/>
              <w:right w:val="single" w:sz="4" w:space="0" w:color="auto"/>
            </w:tcBorders>
            <w:vAlign w:val="center"/>
          </w:tcPr>
          <w:p w14:paraId="22F809DF" w14:textId="77777777" w:rsidR="00F75ACA" w:rsidRDefault="00F75ACA">
            <w:pPr>
              <w:spacing w:line="360" w:lineRule="auto"/>
              <w:rPr>
                <w:rFonts w:asciiTheme="minorEastAsia" w:eastAsiaTheme="minorEastAsia" w:hAnsiTheme="minorEastAsia" w:cstheme="minorEastAsia"/>
                <w:szCs w:val="21"/>
              </w:rPr>
            </w:pPr>
          </w:p>
        </w:tc>
        <w:tc>
          <w:tcPr>
            <w:tcW w:w="261" w:type="pct"/>
            <w:tcBorders>
              <w:top w:val="single" w:sz="4" w:space="0" w:color="auto"/>
              <w:left w:val="nil"/>
              <w:bottom w:val="single" w:sz="8" w:space="0" w:color="auto"/>
              <w:right w:val="single" w:sz="4" w:space="0" w:color="auto"/>
            </w:tcBorders>
            <w:shd w:val="clear" w:color="auto" w:fill="auto"/>
            <w:vAlign w:val="center"/>
          </w:tcPr>
          <w:p w14:paraId="7C948099"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082" w:type="pct"/>
            <w:tcBorders>
              <w:top w:val="single" w:sz="4" w:space="0" w:color="auto"/>
              <w:left w:val="nil"/>
              <w:bottom w:val="single" w:sz="8" w:space="0" w:color="auto"/>
              <w:right w:val="single" w:sz="4" w:space="0" w:color="auto"/>
            </w:tcBorders>
            <w:shd w:val="clear" w:color="auto" w:fill="auto"/>
            <w:vAlign w:val="center"/>
          </w:tcPr>
          <w:p w14:paraId="58A8E9A4"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售后服务响应及时性</w:t>
            </w:r>
          </w:p>
        </w:tc>
        <w:tc>
          <w:tcPr>
            <w:tcW w:w="383" w:type="pct"/>
            <w:tcBorders>
              <w:top w:val="single" w:sz="4" w:space="0" w:color="auto"/>
              <w:left w:val="nil"/>
              <w:bottom w:val="single" w:sz="8" w:space="0" w:color="auto"/>
              <w:right w:val="single" w:sz="4" w:space="0" w:color="auto"/>
            </w:tcBorders>
            <w:shd w:val="clear" w:color="auto" w:fill="auto"/>
            <w:vAlign w:val="center"/>
          </w:tcPr>
          <w:p w14:paraId="6613B1E4"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899" w:type="pct"/>
            <w:tcBorders>
              <w:top w:val="single" w:sz="4" w:space="0" w:color="auto"/>
              <w:left w:val="nil"/>
              <w:bottom w:val="single" w:sz="8" w:space="0" w:color="auto"/>
              <w:right w:val="single" w:sz="4" w:space="0" w:color="auto"/>
            </w:tcBorders>
            <w:shd w:val="clear" w:color="auto" w:fill="auto"/>
            <w:vAlign w:val="center"/>
          </w:tcPr>
          <w:p w14:paraId="3EAEADDF" w14:textId="41A16B5F"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1.因产品质量问题，超过24小时未响应的，扣5分。</w:t>
            </w:r>
          </w:p>
          <w:p w14:paraId="50B67F82"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2.供货期结束后，不及时配合采购人处置已配送未使用的货物，超过24小时未响应的，每次扣20分。</w:t>
            </w:r>
          </w:p>
        </w:tc>
      </w:tr>
      <w:tr w:rsidR="00F75ACA" w14:paraId="2714D08A" w14:textId="77777777" w:rsidTr="00191ECB">
        <w:trPr>
          <w:trHeight w:val="559"/>
          <w:jc w:val="center"/>
        </w:trPr>
        <w:tc>
          <w:tcPr>
            <w:tcW w:w="37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8938D0"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质量30分</w:t>
            </w:r>
          </w:p>
        </w:tc>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35DC9C6D"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082" w:type="pct"/>
            <w:tcBorders>
              <w:top w:val="single" w:sz="8" w:space="0" w:color="auto"/>
              <w:left w:val="single" w:sz="8" w:space="0" w:color="auto"/>
              <w:bottom w:val="single" w:sz="8" w:space="0" w:color="auto"/>
              <w:right w:val="single" w:sz="8" w:space="0" w:color="auto"/>
            </w:tcBorders>
            <w:shd w:val="clear" w:color="auto" w:fill="auto"/>
            <w:vAlign w:val="center"/>
          </w:tcPr>
          <w:p w14:paraId="2E658D81"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抽检合格率＝抽检合格数/抽检总数×100％</w:t>
            </w:r>
          </w:p>
        </w:tc>
        <w:tc>
          <w:tcPr>
            <w:tcW w:w="383" w:type="pct"/>
            <w:tcBorders>
              <w:top w:val="single" w:sz="8" w:space="0" w:color="auto"/>
              <w:left w:val="single" w:sz="8" w:space="0" w:color="auto"/>
              <w:bottom w:val="single" w:sz="8" w:space="0" w:color="auto"/>
              <w:right w:val="single" w:sz="8" w:space="0" w:color="auto"/>
            </w:tcBorders>
            <w:shd w:val="clear" w:color="auto" w:fill="auto"/>
            <w:vAlign w:val="center"/>
          </w:tcPr>
          <w:p w14:paraId="6C0FC161" w14:textId="68A104EF"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899" w:type="pct"/>
            <w:tcBorders>
              <w:top w:val="single" w:sz="8" w:space="0" w:color="auto"/>
              <w:left w:val="single" w:sz="8" w:space="0" w:color="auto"/>
              <w:bottom w:val="single" w:sz="8" w:space="0" w:color="auto"/>
              <w:right w:val="single" w:sz="8" w:space="0" w:color="auto"/>
            </w:tcBorders>
            <w:shd w:val="clear" w:color="auto" w:fill="auto"/>
            <w:vAlign w:val="center"/>
          </w:tcPr>
          <w:p w14:paraId="1329F418"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质量合格率要求达到99%以上，每降低1个百分点，扣1分。（如交付材料验收时，发现包装不齐全（玻璃、钢板等原厂正品无包装除外），无标示品牌（厂名、</w:t>
            </w:r>
            <w:r>
              <w:rPr>
                <w:rFonts w:asciiTheme="minorEastAsia" w:eastAsiaTheme="minorEastAsia" w:hAnsiTheme="minorEastAsia" w:cstheme="minorEastAsia" w:hint="eastAsia"/>
                <w:szCs w:val="21"/>
              </w:rPr>
              <w:lastRenderedPageBreak/>
              <w:t>地址、电话等信息）、破损、锈蚀、以旧/修复件代新，以副厂件代原厂件、产品损坏等视为质量不合格。）</w:t>
            </w:r>
          </w:p>
        </w:tc>
      </w:tr>
      <w:tr w:rsidR="00F75ACA" w14:paraId="4C089541" w14:textId="77777777" w:rsidTr="00191ECB">
        <w:trPr>
          <w:trHeight w:val="570"/>
          <w:jc w:val="center"/>
        </w:trPr>
        <w:tc>
          <w:tcPr>
            <w:tcW w:w="373" w:type="pct"/>
            <w:vMerge/>
            <w:tcBorders>
              <w:top w:val="single" w:sz="8" w:space="0" w:color="auto"/>
              <w:left w:val="single" w:sz="8" w:space="0" w:color="auto"/>
              <w:bottom w:val="single" w:sz="8" w:space="0" w:color="auto"/>
              <w:right w:val="single" w:sz="8" w:space="0" w:color="auto"/>
            </w:tcBorders>
            <w:vAlign w:val="center"/>
          </w:tcPr>
          <w:p w14:paraId="7C43EFAA" w14:textId="77777777" w:rsidR="00F75ACA" w:rsidRDefault="00F75ACA">
            <w:pPr>
              <w:spacing w:line="360" w:lineRule="auto"/>
              <w:rPr>
                <w:rFonts w:asciiTheme="minorEastAsia" w:eastAsiaTheme="minorEastAsia" w:hAnsiTheme="minorEastAsia" w:cstheme="minorEastAsia"/>
                <w:szCs w:val="21"/>
              </w:rPr>
            </w:pPr>
          </w:p>
        </w:tc>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795ECF37"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082" w:type="pct"/>
            <w:tcBorders>
              <w:top w:val="single" w:sz="8" w:space="0" w:color="auto"/>
              <w:left w:val="single" w:sz="8" w:space="0" w:color="auto"/>
              <w:bottom w:val="single" w:sz="8" w:space="0" w:color="auto"/>
              <w:right w:val="single" w:sz="8" w:space="0" w:color="auto"/>
            </w:tcBorders>
            <w:shd w:val="clear" w:color="auto" w:fill="auto"/>
            <w:vAlign w:val="center"/>
          </w:tcPr>
          <w:p w14:paraId="011A06D7"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退货率＝退货次数/配送次数×100％</w:t>
            </w:r>
          </w:p>
        </w:tc>
        <w:tc>
          <w:tcPr>
            <w:tcW w:w="383" w:type="pct"/>
            <w:tcBorders>
              <w:top w:val="single" w:sz="8" w:space="0" w:color="auto"/>
              <w:left w:val="single" w:sz="8" w:space="0" w:color="auto"/>
              <w:bottom w:val="single" w:sz="8" w:space="0" w:color="auto"/>
              <w:right w:val="single" w:sz="8" w:space="0" w:color="auto"/>
            </w:tcBorders>
            <w:shd w:val="clear" w:color="auto" w:fill="auto"/>
            <w:vAlign w:val="center"/>
          </w:tcPr>
          <w:p w14:paraId="309EBCBC" w14:textId="04473479"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899" w:type="pct"/>
            <w:tcBorders>
              <w:top w:val="single" w:sz="8" w:space="0" w:color="auto"/>
              <w:left w:val="single" w:sz="8" w:space="0" w:color="auto"/>
              <w:bottom w:val="single" w:sz="8" w:space="0" w:color="auto"/>
              <w:right w:val="single" w:sz="8" w:space="0" w:color="auto"/>
            </w:tcBorders>
            <w:shd w:val="clear" w:color="auto" w:fill="auto"/>
            <w:vAlign w:val="center"/>
          </w:tcPr>
          <w:p w14:paraId="7075C540"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因供应商问题导致退货的，退货率要求控制在1%以内。每高1个百分点，扣1分。</w:t>
            </w:r>
          </w:p>
        </w:tc>
      </w:tr>
      <w:tr w:rsidR="00F75ACA" w14:paraId="374351A4" w14:textId="77777777" w:rsidTr="00191ECB">
        <w:trPr>
          <w:trHeight w:val="570"/>
          <w:jc w:val="center"/>
        </w:trPr>
        <w:tc>
          <w:tcPr>
            <w:tcW w:w="373" w:type="pct"/>
            <w:tcBorders>
              <w:top w:val="single" w:sz="8" w:space="0" w:color="auto"/>
              <w:left w:val="single" w:sz="8" w:space="0" w:color="auto"/>
              <w:bottom w:val="single" w:sz="8" w:space="0" w:color="auto"/>
              <w:right w:val="single" w:sz="8" w:space="0" w:color="auto"/>
            </w:tcBorders>
            <w:shd w:val="clear" w:color="auto" w:fill="auto"/>
            <w:vAlign w:val="center"/>
          </w:tcPr>
          <w:p w14:paraId="4EB4C794"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w:t>
            </w:r>
          </w:p>
        </w:tc>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090F7313"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082" w:type="pct"/>
            <w:tcBorders>
              <w:top w:val="single" w:sz="8" w:space="0" w:color="auto"/>
              <w:left w:val="single" w:sz="8" w:space="0" w:color="auto"/>
              <w:bottom w:val="single" w:sz="8" w:space="0" w:color="auto"/>
              <w:right w:val="single" w:sz="8" w:space="0" w:color="auto"/>
            </w:tcBorders>
            <w:shd w:val="clear" w:color="auto" w:fill="auto"/>
            <w:vAlign w:val="center"/>
          </w:tcPr>
          <w:p w14:paraId="1CE3E3C9"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产品质量索赔</w:t>
            </w:r>
          </w:p>
        </w:tc>
        <w:tc>
          <w:tcPr>
            <w:tcW w:w="383" w:type="pct"/>
            <w:tcBorders>
              <w:top w:val="single" w:sz="8" w:space="0" w:color="auto"/>
              <w:left w:val="single" w:sz="8" w:space="0" w:color="auto"/>
              <w:bottom w:val="single" w:sz="8" w:space="0" w:color="auto"/>
              <w:right w:val="single" w:sz="8" w:space="0" w:color="auto"/>
            </w:tcBorders>
            <w:shd w:val="clear" w:color="auto" w:fill="auto"/>
            <w:vAlign w:val="center"/>
          </w:tcPr>
          <w:p w14:paraId="5771956A"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899" w:type="pct"/>
            <w:tcBorders>
              <w:top w:val="single" w:sz="8" w:space="0" w:color="auto"/>
              <w:left w:val="single" w:sz="8" w:space="0" w:color="auto"/>
              <w:bottom w:val="single" w:sz="8" w:space="0" w:color="auto"/>
              <w:right w:val="single" w:sz="8" w:space="0" w:color="auto"/>
            </w:tcBorders>
            <w:shd w:val="clear" w:color="auto" w:fill="auto"/>
            <w:vAlign w:val="center"/>
          </w:tcPr>
          <w:p w14:paraId="4D1F674E"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1.因产品质量问题，拒不配合索赔的，每次扣</w:t>
            </w:r>
            <w:r>
              <w:rPr>
                <w:rFonts w:asciiTheme="minorEastAsia" w:eastAsiaTheme="minorEastAsia" w:hAnsiTheme="minorEastAsia" w:cstheme="minorEastAsia"/>
                <w:szCs w:val="21"/>
              </w:rPr>
              <w:t>5分；</w:t>
            </w:r>
          </w:p>
          <w:p w14:paraId="4D3C7AD3"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2.产品</w:t>
            </w:r>
            <w:r>
              <w:rPr>
                <w:rFonts w:asciiTheme="minorEastAsia" w:eastAsiaTheme="minorEastAsia" w:hAnsiTheme="minorEastAsia" w:cstheme="minorEastAsia" w:hint="eastAsia"/>
                <w:szCs w:val="21"/>
              </w:rPr>
              <w:t>质量问题，引起配件退货索赔的，每次扣2分；</w:t>
            </w:r>
          </w:p>
          <w:p w14:paraId="2440CED7"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.因产品质量问题发生事故的，造成经济损失的。经损在1000元以内，扣2分，每超1000元（含），扣2分；</w:t>
            </w:r>
          </w:p>
          <w:p w14:paraId="654BCDF1" w14:textId="77777777" w:rsidR="00F75ACA" w:rsidRDefault="00FD391F">
            <w:pPr>
              <w:spacing w:line="360" w:lineRule="auto"/>
              <w:rPr>
                <w:rFonts w:asciiTheme="minorEastAsia" w:eastAsiaTheme="minorEastAsia" w:hAnsiTheme="minorEastAsia" w:cstheme="minorEastAsia"/>
                <w:szCs w:val="21"/>
              </w:rPr>
            </w:pPr>
            <w:r w:rsidRPr="00191ECB">
              <w:rPr>
                <w:rFonts w:asciiTheme="minorEastAsia" w:eastAsiaTheme="minorEastAsia" w:hAnsiTheme="minorEastAsia" w:cstheme="minorEastAsia"/>
                <w:szCs w:val="21"/>
              </w:rPr>
              <w:t>4.</w:t>
            </w:r>
            <w:r w:rsidRPr="00191ECB">
              <w:rPr>
                <w:rFonts w:asciiTheme="minorEastAsia" w:eastAsiaTheme="minorEastAsia" w:hAnsiTheme="minorEastAsia" w:cstheme="minorEastAsia" w:hint="eastAsia"/>
                <w:szCs w:val="21"/>
              </w:rPr>
              <w:t>上述项目考核扣分上限为</w:t>
            </w:r>
            <w:r w:rsidRPr="00191ECB">
              <w:rPr>
                <w:rFonts w:asciiTheme="minorEastAsia" w:eastAsiaTheme="minorEastAsia" w:hAnsiTheme="minorEastAsia" w:cstheme="minorEastAsia"/>
                <w:szCs w:val="21"/>
              </w:rPr>
              <w:t>100</w:t>
            </w:r>
            <w:r w:rsidRPr="00191ECB">
              <w:rPr>
                <w:rFonts w:asciiTheme="minorEastAsia" w:eastAsiaTheme="minorEastAsia" w:hAnsiTheme="minorEastAsia" w:cstheme="minorEastAsia" w:hint="eastAsia"/>
                <w:szCs w:val="21"/>
              </w:rPr>
              <w:t>分。</w:t>
            </w:r>
          </w:p>
        </w:tc>
      </w:tr>
      <w:tr w:rsidR="00F75ACA" w14:paraId="3828F65B" w14:textId="77777777" w:rsidTr="00191ECB">
        <w:trPr>
          <w:trHeight w:val="570"/>
          <w:jc w:val="center"/>
        </w:trPr>
        <w:tc>
          <w:tcPr>
            <w:tcW w:w="2717"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51FE3B"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总分</w:t>
            </w:r>
          </w:p>
        </w:tc>
        <w:tc>
          <w:tcPr>
            <w:tcW w:w="383" w:type="pct"/>
            <w:tcBorders>
              <w:top w:val="single" w:sz="8" w:space="0" w:color="auto"/>
              <w:left w:val="single" w:sz="8" w:space="0" w:color="auto"/>
              <w:bottom w:val="single" w:sz="8" w:space="0" w:color="auto"/>
              <w:right w:val="single" w:sz="8" w:space="0" w:color="auto"/>
            </w:tcBorders>
            <w:shd w:val="clear" w:color="auto" w:fill="auto"/>
            <w:vAlign w:val="center"/>
          </w:tcPr>
          <w:p w14:paraId="59933FBE" w14:textId="77777777" w:rsidR="00F75ACA" w:rsidRDefault="00FD391F" w:rsidP="00191EC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c>
          <w:tcPr>
            <w:tcW w:w="1899" w:type="pct"/>
            <w:tcBorders>
              <w:top w:val="single" w:sz="8" w:space="0" w:color="auto"/>
              <w:left w:val="single" w:sz="8" w:space="0" w:color="auto"/>
              <w:bottom w:val="single" w:sz="8" w:space="0" w:color="auto"/>
              <w:right w:val="single" w:sz="8" w:space="0" w:color="auto"/>
            </w:tcBorders>
            <w:shd w:val="clear" w:color="auto" w:fill="auto"/>
            <w:vAlign w:val="center"/>
          </w:tcPr>
          <w:p w14:paraId="67DD39E3" w14:textId="77777777" w:rsidR="00F75ACA" w:rsidRDefault="00F75ACA">
            <w:pPr>
              <w:spacing w:line="360" w:lineRule="auto"/>
              <w:rPr>
                <w:rFonts w:asciiTheme="minorEastAsia" w:eastAsiaTheme="minorEastAsia" w:hAnsiTheme="minorEastAsia" w:cstheme="minorEastAsia"/>
                <w:szCs w:val="21"/>
              </w:rPr>
            </w:pPr>
          </w:p>
        </w:tc>
      </w:tr>
      <w:tr w:rsidR="00F75ACA" w14:paraId="73C9EBF3" w14:textId="77777777">
        <w:trPr>
          <w:trHeight w:val="57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48BDB5" w14:textId="77777777" w:rsidR="00F75ACA" w:rsidRDefault="00FD391F">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备注：本表累计扣分上限为100分</w:t>
            </w:r>
          </w:p>
        </w:tc>
      </w:tr>
    </w:tbl>
    <w:p w14:paraId="5197365A" w14:textId="77777777" w:rsidR="00F75ACA" w:rsidRDefault="00FD391F">
      <w:pPr>
        <w:spacing w:line="360" w:lineRule="auto"/>
        <w:ind w:firstLineChars="200" w:firstLine="420"/>
        <w:jc w:val="left"/>
        <w:rPr>
          <w:rFonts w:eastAsiaTheme="minorEastAsia"/>
          <w:szCs w:val="21"/>
        </w:rPr>
      </w:pPr>
      <w:r>
        <w:rPr>
          <w:rFonts w:eastAsiaTheme="minorEastAsia" w:hint="eastAsia"/>
          <w:szCs w:val="21"/>
          <w:lang w:val="zh-CN"/>
        </w:rPr>
        <w:t>（</w:t>
      </w:r>
      <w:r>
        <w:rPr>
          <w:rFonts w:eastAsiaTheme="minorEastAsia" w:hint="eastAsia"/>
          <w:szCs w:val="21"/>
        </w:rPr>
        <w:t>二</w:t>
      </w:r>
      <w:r>
        <w:rPr>
          <w:rFonts w:eastAsiaTheme="minorEastAsia" w:hint="eastAsia"/>
          <w:szCs w:val="21"/>
          <w:lang w:val="zh-CN"/>
        </w:rPr>
        <w:t>）</w:t>
      </w:r>
      <w:r>
        <w:rPr>
          <w:rFonts w:eastAsiaTheme="minorEastAsia" w:hint="eastAsia"/>
          <w:szCs w:val="21"/>
        </w:rPr>
        <w:t>年度考核评价</w:t>
      </w:r>
    </w:p>
    <w:p w14:paraId="7F819344" w14:textId="402F8089" w:rsidR="00F75ACA" w:rsidRDefault="00FD391F">
      <w:pPr>
        <w:spacing w:line="360" w:lineRule="auto"/>
        <w:ind w:firstLineChars="200" w:firstLine="420"/>
        <w:jc w:val="left"/>
        <w:rPr>
          <w:rFonts w:eastAsiaTheme="minorEastAsia"/>
          <w:kern w:val="0"/>
          <w:szCs w:val="21"/>
          <w:shd w:val="clear" w:color="auto" w:fill="FFFFFF"/>
          <w:lang w:bidi="ar"/>
        </w:rPr>
      </w:pPr>
      <w:r>
        <w:rPr>
          <w:rFonts w:asciiTheme="minorEastAsia" w:eastAsiaTheme="minorEastAsia" w:hAnsiTheme="minorEastAsia" w:cstheme="minorEastAsia" w:hint="eastAsia"/>
          <w:szCs w:val="21"/>
        </w:rPr>
        <w:t>1.采购人各下属公交公司</w:t>
      </w:r>
      <w:r>
        <w:rPr>
          <w:rFonts w:eastAsiaTheme="minorEastAsia"/>
          <w:szCs w:val="21"/>
          <w:lang w:val="zh-CN"/>
        </w:rPr>
        <w:t>对准入供应商</w:t>
      </w:r>
      <w:r>
        <w:rPr>
          <w:rFonts w:eastAsiaTheme="minorEastAsia" w:hint="eastAsia"/>
          <w:szCs w:val="21"/>
        </w:rPr>
        <w:t>进行年度考核评价，考核评价流程、评级等</w:t>
      </w:r>
      <w:r>
        <w:rPr>
          <w:rFonts w:eastAsiaTheme="minorEastAsia"/>
          <w:kern w:val="0"/>
          <w:szCs w:val="21"/>
          <w:shd w:val="clear" w:color="auto" w:fill="FFFFFF"/>
          <w:lang w:bidi="ar"/>
        </w:rPr>
        <w:t>具体</w:t>
      </w:r>
      <w:r>
        <w:rPr>
          <w:rFonts w:eastAsiaTheme="minorEastAsia" w:hint="eastAsia"/>
          <w:kern w:val="0"/>
          <w:szCs w:val="21"/>
          <w:shd w:val="clear" w:color="auto" w:fill="FFFFFF"/>
          <w:lang w:bidi="ar"/>
        </w:rPr>
        <w:t>内容</w:t>
      </w:r>
      <w:r>
        <w:rPr>
          <w:rFonts w:eastAsiaTheme="minorEastAsia"/>
          <w:kern w:val="0"/>
          <w:szCs w:val="21"/>
          <w:shd w:val="clear" w:color="auto" w:fill="FFFFFF"/>
          <w:lang w:bidi="ar"/>
        </w:rPr>
        <w:t>以</w:t>
      </w:r>
      <w:r>
        <w:rPr>
          <w:rFonts w:eastAsiaTheme="minorEastAsia" w:hint="eastAsia"/>
          <w:kern w:val="0"/>
          <w:szCs w:val="21"/>
          <w:shd w:val="clear" w:color="auto" w:fill="FFFFFF"/>
          <w:lang w:bidi="ar"/>
        </w:rPr>
        <w:t>交控集团</w:t>
      </w:r>
      <w:r>
        <w:rPr>
          <w:rFonts w:eastAsiaTheme="minorEastAsia"/>
          <w:kern w:val="0"/>
          <w:szCs w:val="21"/>
          <w:shd w:val="clear" w:color="auto" w:fill="FFFFFF"/>
          <w:lang w:bidi="ar"/>
        </w:rPr>
        <w:t>供应链平台供应商管理要求为准</w:t>
      </w:r>
      <w:r>
        <w:rPr>
          <w:rFonts w:eastAsiaTheme="minorEastAsia" w:hint="eastAsia"/>
          <w:kern w:val="0"/>
          <w:szCs w:val="21"/>
          <w:shd w:val="clear" w:color="auto" w:fill="FFFFFF"/>
          <w:lang w:bidi="ar"/>
        </w:rPr>
        <w:t>。</w:t>
      </w:r>
    </w:p>
    <w:p w14:paraId="490B287B" w14:textId="7962CFEC" w:rsidR="00F75ACA" w:rsidRDefault="00FD391F">
      <w:pPr>
        <w:spacing w:line="360" w:lineRule="auto"/>
        <w:ind w:firstLineChars="200" w:firstLine="420"/>
        <w:jc w:val="left"/>
        <w:rPr>
          <w:rFonts w:eastAsiaTheme="minorEastAsia"/>
          <w:szCs w:val="21"/>
          <w:lang w:val="zh-CN"/>
        </w:rPr>
      </w:pPr>
      <w:r>
        <w:rPr>
          <w:rFonts w:eastAsiaTheme="minorEastAsia"/>
          <w:szCs w:val="21"/>
          <w:lang w:val="zh-CN"/>
        </w:rPr>
        <w:t>2</w:t>
      </w:r>
      <w:r>
        <w:rPr>
          <w:rFonts w:eastAsiaTheme="minorEastAsia" w:hint="eastAsia"/>
          <w:szCs w:val="21"/>
        </w:rPr>
        <w:t>.</w:t>
      </w:r>
      <w:r>
        <w:rPr>
          <w:rFonts w:eastAsiaTheme="minorEastAsia" w:hint="eastAsia"/>
          <w:szCs w:val="21"/>
        </w:rPr>
        <w:t>准入期间供应商</w:t>
      </w:r>
      <w:r>
        <w:rPr>
          <w:rFonts w:eastAsiaTheme="minorEastAsia"/>
          <w:szCs w:val="21"/>
          <w:lang w:val="zh-CN"/>
        </w:rPr>
        <w:t>被评定为</w:t>
      </w:r>
      <w:r>
        <w:rPr>
          <w:rFonts w:eastAsiaTheme="minorEastAsia"/>
          <w:szCs w:val="21"/>
          <w:lang w:val="zh-CN"/>
        </w:rPr>
        <w:t>C</w:t>
      </w:r>
      <w:r>
        <w:rPr>
          <w:rFonts w:eastAsiaTheme="minorEastAsia" w:hint="eastAsia"/>
          <w:szCs w:val="21"/>
          <w:lang w:val="zh-CN"/>
        </w:rPr>
        <w:t>、</w:t>
      </w:r>
      <w:r>
        <w:rPr>
          <w:rFonts w:eastAsiaTheme="minorEastAsia"/>
          <w:szCs w:val="21"/>
          <w:lang w:val="zh-CN"/>
        </w:rPr>
        <w:t>D</w:t>
      </w:r>
      <w:r>
        <w:rPr>
          <w:rFonts w:eastAsiaTheme="minorEastAsia"/>
          <w:szCs w:val="21"/>
          <w:lang w:val="zh-CN"/>
        </w:rPr>
        <w:t>级</w:t>
      </w:r>
      <w:r>
        <w:rPr>
          <w:rFonts w:eastAsiaTheme="minorEastAsia"/>
          <w:kern w:val="0"/>
          <w:szCs w:val="21"/>
          <w:shd w:val="clear" w:color="auto" w:fill="FFFFFF"/>
          <w:lang w:bidi="ar"/>
        </w:rPr>
        <w:t>或风险预警对象名单或黑名单</w:t>
      </w:r>
      <w:r>
        <w:rPr>
          <w:rFonts w:eastAsiaTheme="minorEastAsia"/>
          <w:szCs w:val="21"/>
          <w:lang w:val="zh-CN"/>
        </w:rPr>
        <w:t>的</w:t>
      </w:r>
      <w:r>
        <w:rPr>
          <w:rFonts w:eastAsiaTheme="minorEastAsia" w:hint="eastAsia"/>
          <w:szCs w:val="21"/>
          <w:lang w:val="zh-CN"/>
        </w:rPr>
        <w:t>，</w:t>
      </w:r>
      <w:r>
        <w:rPr>
          <w:rFonts w:eastAsiaTheme="minorEastAsia" w:hint="eastAsia"/>
          <w:szCs w:val="21"/>
        </w:rPr>
        <w:t>将被移除准入供应商</w:t>
      </w:r>
      <w:r>
        <w:rPr>
          <w:rFonts w:eastAsiaTheme="minorEastAsia" w:hint="eastAsia"/>
          <w:szCs w:val="21"/>
          <w:lang w:val="zh-CN"/>
        </w:rPr>
        <w:t>。</w:t>
      </w:r>
    </w:p>
    <w:p w14:paraId="6DC16A4C" w14:textId="77777777" w:rsidR="00F75ACA" w:rsidRDefault="00FD391F">
      <w:pPr>
        <w:spacing w:line="360" w:lineRule="auto"/>
        <w:ind w:firstLineChars="200" w:firstLine="422"/>
        <w:jc w:val="left"/>
        <w:rPr>
          <w:rFonts w:eastAsiaTheme="minorEastAsia"/>
          <w:b/>
          <w:bCs/>
          <w:szCs w:val="21"/>
          <w:lang w:val="zh-CN"/>
        </w:rPr>
      </w:pPr>
      <w:r>
        <w:rPr>
          <w:rFonts w:eastAsiaTheme="minorEastAsia" w:hint="eastAsia"/>
          <w:b/>
          <w:bCs/>
          <w:szCs w:val="21"/>
        </w:rPr>
        <w:t>七</w:t>
      </w:r>
      <w:r>
        <w:rPr>
          <w:rFonts w:eastAsiaTheme="minorEastAsia"/>
          <w:b/>
          <w:bCs/>
          <w:szCs w:val="21"/>
          <w:lang w:val="zh-CN"/>
        </w:rPr>
        <w:t>、重要提示</w:t>
      </w:r>
    </w:p>
    <w:p w14:paraId="5E0EFD83" w14:textId="77777777" w:rsidR="00F75ACA" w:rsidRDefault="00FD391F">
      <w:pPr>
        <w:spacing w:line="360" w:lineRule="auto"/>
        <w:ind w:firstLineChars="200" w:firstLine="420"/>
        <w:jc w:val="left"/>
        <w:rPr>
          <w:rFonts w:eastAsiaTheme="minorEastAsia"/>
          <w:szCs w:val="21"/>
          <w:lang w:val="zh-CN"/>
        </w:rPr>
      </w:pPr>
      <w:r>
        <w:rPr>
          <w:rFonts w:eastAsiaTheme="minorEastAsia"/>
          <w:szCs w:val="21"/>
          <w:lang w:val="zh-CN"/>
        </w:rPr>
        <w:t>1</w:t>
      </w:r>
      <w:r>
        <w:rPr>
          <w:rFonts w:eastAsiaTheme="minorEastAsia" w:hint="eastAsia"/>
          <w:szCs w:val="21"/>
        </w:rPr>
        <w:t>.</w:t>
      </w:r>
      <w:r>
        <w:rPr>
          <w:rFonts w:eastAsiaTheme="minorEastAsia"/>
          <w:szCs w:val="21"/>
        </w:rPr>
        <w:t>供应商</w:t>
      </w:r>
      <w:r>
        <w:rPr>
          <w:rFonts w:eastAsiaTheme="minorEastAsia"/>
          <w:szCs w:val="21"/>
          <w:lang w:val="zh-CN"/>
        </w:rPr>
        <w:t>必须清楚理解通过准入审查后并不意味着服务机会的获得，采购人无法预计也无法保证</w:t>
      </w:r>
      <w:r>
        <w:rPr>
          <w:rFonts w:eastAsiaTheme="minorEastAsia"/>
          <w:szCs w:val="21"/>
        </w:rPr>
        <w:t>供应商</w:t>
      </w:r>
      <w:r>
        <w:rPr>
          <w:rFonts w:eastAsiaTheme="minorEastAsia"/>
          <w:szCs w:val="21"/>
          <w:lang w:val="zh-CN"/>
        </w:rPr>
        <w:t>所能获得的服务项目数量与金额，对此</w:t>
      </w:r>
      <w:r>
        <w:rPr>
          <w:rFonts w:eastAsiaTheme="minorEastAsia"/>
          <w:szCs w:val="21"/>
        </w:rPr>
        <w:t>供应商</w:t>
      </w:r>
      <w:r>
        <w:rPr>
          <w:rFonts w:eastAsiaTheme="minorEastAsia"/>
          <w:szCs w:val="21"/>
          <w:lang w:val="zh-CN"/>
        </w:rPr>
        <w:t>必须承诺不得向采购人追讨任何费用。</w:t>
      </w:r>
    </w:p>
    <w:p w14:paraId="713D6607" w14:textId="77777777" w:rsidR="00F75ACA" w:rsidRDefault="00FD391F">
      <w:pPr>
        <w:spacing w:line="360" w:lineRule="auto"/>
        <w:ind w:firstLineChars="200" w:firstLine="420"/>
        <w:jc w:val="left"/>
        <w:rPr>
          <w:rFonts w:eastAsiaTheme="minorEastAsia"/>
          <w:szCs w:val="21"/>
          <w:lang w:val="zh-CN"/>
        </w:rPr>
      </w:pPr>
      <w:r>
        <w:rPr>
          <w:rFonts w:eastAsiaTheme="minorEastAsia" w:hint="eastAsia"/>
          <w:szCs w:val="21"/>
        </w:rPr>
        <w:t>2.</w:t>
      </w:r>
      <w:r>
        <w:rPr>
          <w:rFonts w:eastAsiaTheme="minorEastAsia"/>
          <w:szCs w:val="21"/>
        </w:rPr>
        <w:t>供应商</w:t>
      </w:r>
      <w:r>
        <w:rPr>
          <w:rFonts w:eastAsiaTheme="minorEastAsia"/>
          <w:szCs w:val="21"/>
          <w:lang w:val="zh-CN"/>
        </w:rPr>
        <w:t>必须以准入审查申请文件或优于准入审查申请文件的要求提供服务。若申请人</w:t>
      </w:r>
      <w:r>
        <w:rPr>
          <w:rFonts w:eastAsiaTheme="minorEastAsia"/>
          <w:szCs w:val="21"/>
          <w:lang w:val="zh-CN"/>
        </w:rPr>
        <w:lastRenderedPageBreak/>
        <w:t>违反此约定，将被列入</w:t>
      </w:r>
      <w:r>
        <w:rPr>
          <w:rFonts w:eastAsiaTheme="minorEastAsia" w:hint="eastAsia"/>
          <w:szCs w:val="21"/>
          <w:lang w:val="zh-CN"/>
        </w:rPr>
        <w:t>东莞市交通投资控股集团有限公司</w:t>
      </w:r>
      <w:r>
        <w:rPr>
          <w:rFonts w:eastAsiaTheme="minorEastAsia"/>
          <w:szCs w:val="21"/>
          <w:lang w:val="zh-CN"/>
        </w:rPr>
        <w:t>黑名单。</w:t>
      </w:r>
    </w:p>
    <w:p w14:paraId="5BC9C2F5" w14:textId="77777777" w:rsidR="00F75ACA" w:rsidRPr="00191ECB" w:rsidRDefault="00FD391F" w:rsidP="00191ECB">
      <w:pPr>
        <w:spacing w:line="360" w:lineRule="auto"/>
        <w:ind w:firstLineChars="200" w:firstLine="420"/>
        <w:jc w:val="left"/>
        <w:rPr>
          <w:rFonts w:eastAsiaTheme="minorEastAsia"/>
          <w:szCs w:val="21"/>
          <w:lang w:val="zh-CN"/>
        </w:rPr>
      </w:pPr>
      <w:r w:rsidRPr="00191ECB">
        <w:rPr>
          <w:rFonts w:eastAsiaTheme="minorEastAsia"/>
          <w:szCs w:val="21"/>
          <w:lang w:val="zh-CN"/>
        </w:rPr>
        <w:t>3.</w:t>
      </w:r>
      <w:r w:rsidRPr="00191ECB">
        <w:rPr>
          <w:rFonts w:eastAsiaTheme="minorEastAsia" w:hint="eastAsia"/>
          <w:szCs w:val="21"/>
          <w:lang w:val="zh-CN"/>
        </w:rPr>
        <w:t>供应商</w:t>
      </w:r>
      <w:r w:rsidRPr="002836C7">
        <w:rPr>
          <w:rFonts w:eastAsiaTheme="minorEastAsia" w:hint="eastAsia"/>
          <w:szCs w:val="21"/>
          <w:lang w:val="zh-CN"/>
        </w:rPr>
        <w:t>必须清楚理解</w:t>
      </w:r>
      <w:r>
        <w:rPr>
          <w:rFonts w:eastAsiaTheme="minorEastAsia" w:hint="eastAsia"/>
          <w:szCs w:val="21"/>
          <w:lang w:val="zh-CN"/>
        </w:rPr>
        <w:t>，</w:t>
      </w:r>
      <w:r>
        <w:rPr>
          <w:rFonts w:eastAsiaTheme="minorEastAsia" w:hint="eastAsia"/>
          <w:szCs w:val="21"/>
        </w:rPr>
        <w:t>如</w:t>
      </w:r>
      <w:r w:rsidRPr="00191ECB">
        <w:rPr>
          <w:rFonts w:eastAsiaTheme="minorEastAsia"/>
          <w:szCs w:val="21"/>
          <w:lang w:val="zh-CN"/>
        </w:rPr>
        <w:t>因国家、行业</w:t>
      </w:r>
      <w:r>
        <w:rPr>
          <w:rFonts w:eastAsiaTheme="minorEastAsia" w:hint="eastAsia"/>
          <w:szCs w:val="21"/>
        </w:rPr>
        <w:t>或</w:t>
      </w:r>
      <w:r w:rsidRPr="00191ECB">
        <w:rPr>
          <w:rFonts w:eastAsiaTheme="minorEastAsia"/>
          <w:szCs w:val="21"/>
          <w:lang w:val="zh-CN"/>
        </w:rPr>
        <w:t>上级单位相关采购政策、监管要求发生调整，采购人需</w:t>
      </w:r>
      <w:r>
        <w:rPr>
          <w:rFonts w:eastAsiaTheme="minorEastAsia" w:hint="eastAsia"/>
          <w:szCs w:val="21"/>
        </w:rPr>
        <w:t>作出终止本项目或</w:t>
      </w:r>
      <w:r w:rsidRPr="00191ECB">
        <w:rPr>
          <w:rFonts w:eastAsiaTheme="minorEastAsia"/>
          <w:szCs w:val="21"/>
          <w:lang w:val="zh-CN"/>
        </w:rPr>
        <w:t>变更</w:t>
      </w:r>
      <w:r>
        <w:rPr>
          <w:rFonts w:eastAsiaTheme="minorEastAsia" w:hint="eastAsia"/>
          <w:szCs w:val="21"/>
        </w:rPr>
        <w:t>本项目采购</w:t>
      </w:r>
      <w:r w:rsidRPr="00191ECB">
        <w:rPr>
          <w:rFonts w:eastAsiaTheme="minorEastAsia"/>
          <w:szCs w:val="21"/>
          <w:lang w:val="zh-CN"/>
        </w:rPr>
        <w:t>规则等处理的，属于不可归责于采购人的客观情形</w:t>
      </w:r>
      <w:r>
        <w:rPr>
          <w:rFonts w:eastAsiaTheme="minorEastAsia" w:hint="eastAsia"/>
          <w:szCs w:val="21"/>
          <w:lang w:val="zh-CN"/>
        </w:rPr>
        <w:t>，</w:t>
      </w:r>
      <w:r w:rsidRPr="00191ECB">
        <w:rPr>
          <w:rFonts w:eastAsiaTheme="minorEastAsia"/>
          <w:szCs w:val="21"/>
          <w:lang w:val="zh-CN"/>
        </w:rPr>
        <w:t>供应商应无条件配合采购人依据政策调整作出的各项相关安排，</w:t>
      </w:r>
      <w:r>
        <w:rPr>
          <w:rFonts w:eastAsiaTheme="minorEastAsia" w:hint="eastAsia"/>
          <w:szCs w:val="21"/>
        </w:rPr>
        <w:t>并</w:t>
      </w:r>
      <w:r w:rsidRPr="00191ECB">
        <w:rPr>
          <w:rFonts w:eastAsiaTheme="minorEastAsia"/>
          <w:szCs w:val="21"/>
          <w:lang w:val="zh-CN"/>
        </w:rPr>
        <w:t>承诺不因</w:t>
      </w:r>
      <w:r>
        <w:rPr>
          <w:rFonts w:eastAsiaTheme="minorEastAsia" w:hint="eastAsia"/>
          <w:szCs w:val="21"/>
        </w:rPr>
        <w:t>此</w:t>
      </w:r>
      <w:r w:rsidRPr="00191ECB">
        <w:rPr>
          <w:rFonts w:eastAsiaTheme="minorEastAsia"/>
          <w:szCs w:val="21"/>
          <w:lang w:val="zh-CN"/>
        </w:rPr>
        <w:t>向采购人主张任何形式的赔偿、补偿、追偿及其他相关权利。</w:t>
      </w:r>
    </w:p>
    <w:p w14:paraId="50E9D47F" w14:textId="77777777" w:rsidR="00F75ACA" w:rsidRDefault="00FD391F">
      <w:pPr>
        <w:jc w:val="left"/>
        <w:rPr>
          <w:rFonts w:eastAsiaTheme="minorEastAsia"/>
          <w:b/>
          <w:sz w:val="36"/>
          <w:szCs w:val="36"/>
        </w:rPr>
      </w:pPr>
      <w:r>
        <w:rPr>
          <w:rFonts w:eastAsiaTheme="minorEastAsia"/>
          <w:b/>
          <w:sz w:val="36"/>
          <w:szCs w:val="36"/>
        </w:rPr>
        <w:br w:type="page"/>
      </w:r>
    </w:p>
    <w:p w14:paraId="404189DD" w14:textId="77777777" w:rsidR="00F75ACA" w:rsidRDefault="00FD391F">
      <w:pPr>
        <w:spacing w:line="360" w:lineRule="auto"/>
        <w:jc w:val="center"/>
        <w:outlineLvl w:val="0"/>
        <w:rPr>
          <w:rFonts w:eastAsiaTheme="minorEastAsia"/>
          <w:b/>
          <w:sz w:val="22"/>
          <w:szCs w:val="22"/>
        </w:rPr>
      </w:pPr>
      <w:bookmarkStart w:id="14" w:name="_Toc32034"/>
      <w:r>
        <w:rPr>
          <w:rFonts w:eastAsiaTheme="minorEastAsia"/>
          <w:b/>
          <w:sz w:val="22"/>
          <w:szCs w:val="22"/>
        </w:rPr>
        <w:lastRenderedPageBreak/>
        <w:t>第四章</w:t>
      </w:r>
      <w:r>
        <w:rPr>
          <w:rFonts w:eastAsiaTheme="minorEastAsia"/>
          <w:b/>
          <w:sz w:val="22"/>
          <w:szCs w:val="22"/>
        </w:rPr>
        <w:t xml:space="preserve">  </w:t>
      </w:r>
      <w:r>
        <w:rPr>
          <w:rFonts w:eastAsiaTheme="minorEastAsia"/>
          <w:b/>
          <w:sz w:val="22"/>
          <w:szCs w:val="22"/>
        </w:rPr>
        <w:t>申请文件格式</w:t>
      </w:r>
      <w:bookmarkEnd w:id="14"/>
    </w:p>
    <w:p w14:paraId="23118FF9" w14:textId="77777777" w:rsidR="00F75ACA" w:rsidRDefault="00F75ACA">
      <w:pPr>
        <w:widowControl/>
        <w:autoSpaceDE w:val="0"/>
        <w:autoSpaceDN w:val="0"/>
        <w:ind w:right="-26" w:firstLine="1044"/>
        <w:jc w:val="center"/>
        <w:textAlignment w:val="bottom"/>
        <w:rPr>
          <w:rFonts w:eastAsiaTheme="minorEastAsia"/>
          <w:b/>
          <w:sz w:val="52"/>
          <w:szCs w:val="52"/>
          <w:u w:val="single"/>
        </w:rPr>
      </w:pPr>
    </w:p>
    <w:p w14:paraId="7D5F9A8F" w14:textId="77777777" w:rsidR="00F75ACA" w:rsidRDefault="00F75ACA">
      <w:pPr>
        <w:pStyle w:val="a3"/>
        <w:ind w:firstLine="0"/>
        <w:rPr>
          <w:rFonts w:ascii="Times New Roman" w:eastAsiaTheme="minorEastAsia"/>
          <w:b/>
          <w:bCs/>
          <w:spacing w:val="-17"/>
          <w:sz w:val="52"/>
          <w:szCs w:val="52"/>
        </w:rPr>
      </w:pPr>
    </w:p>
    <w:p w14:paraId="0281C7D2" w14:textId="77777777" w:rsidR="00F75ACA" w:rsidRDefault="00FD391F">
      <w:pPr>
        <w:jc w:val="center"/>
        <w:rPr>
          <w:rFonts w:eastAsiaTheme="minorEastAsia"/>
          <w:b/>
          <w:bCs/>
          <w:kern w:val="0"/>
          <w:sz w:val="56"/>
          <w:szCs w:val="56"/>
          <w:lang w:val="zh-CN"/>
        </w:rPr>
      </w:pPr>
      <w:r>
        <w:rPr>
          <w:rFonts w:eastAsiaTheme="minorEastAsia"/>
          <w:b/>
          <w:bCs/>
          <w:kern w:val="0"/>
          <w:sz w:val="56"/>
          <w:szCs w:val="56"/>
          <w:lang w:val="zh-CN"/>
        </w:rPr>
        <w:t>东莞巴士有限公司</w:t>
      </w:r>
    </w:p>
    <w:p w14:paraId="3FD7C06C" w14:textId="77777777" w:rsidR="00F75ACA" w:rsidRDefault="00FD391F">
      <w:pPr>
        <w:jc w:val="center"/>
        <w:rPr>
          <w:rFonts w:eastAsiaTheme="minorEastAsia"/>
          <w:b/>
          <w:bCs/>
          <w:kern w:val="0"/>
          <w:sz w:val="56"/>
          <w:szCs w:val="56"/>
          <w:lang w:val="zh-CN"/>
        </w:rPr>
      </w:pPr>
      <w:r>
        <w:rPr>
          <w:rFonts w:eastAsiaTheme="minorEastAsia" w:hint="eastAsia"/>
          <w:b/>
          <w:bCs/>
          <w:kern w:val="0"/>
          <w:sz w:val="56"/>
          <w:szCs w:val="56"/>
        </w:rPr>
        <w:t>2026</w:t>
      </w:r>
      <w:r>
        <w:rPr>
          <w:rFonts w:eastAsiaTheme="minorEastAsia" w:hint="eastAsia"/>
          <w:b/>
          <w:bCs/>
          <w:kern w:val="0"/>
          <w:sz w:val="56"/>
          <w:szCs w:val="56"/>
        </w:rPr>
        <w:t>年至</w:t>
      </w:r>
      <w:r>
        <w:rPr>
          <w:rFonts w:eastAsiaTheme="minorEastAsia" w:hint="eastAsia"/>
          <w:b/>
          <w:bCs/>
          <w:kern w:val="0"/>
          <w:sz w:val="56"/>
          <w:szCs w:val="56"/>
        </w:rPr>
        <w:t>2027</w:t>
      </w:r>
      <w:r>
        <w:rPr>
          <w:rFonts w:eastAsiaTheme="minorEastAsia" w:hint="eastAsia"/>
          <w:b/>
          <w:bCs/>
          <w:kern w:val="0"/>
          <w:sz w:val="56"/>
          <w:szCs w:val="56"/>
        </w:rPr>
        <w:t>年</w:t>
      </w:r>
      <w:r>
        <w:rPr>
          <w:rFonts w:eastAsiaTheme="minorEastAsia"/>
          <w:b/>
          <w:bCs/>
          <w:kern w:val="0"/>
          <w:sz w:val="56"/>
          <w:szCs w:val="56"/>
          <w:lang w:val="zh-CN"/>
        </w:rPr>
        <w:t>营运车辆</w:t>
      </w:r>
    </w:p>
    <w:p w14:paraId="1C16D6AB" w14:textId="77777777" w:rsidR="00F75ACA" w:rsidRDefault="00FD391F">
      <w:pPr>
        <w:jc w:val="center"/>
        <w:rPr>
          <w:rFonts w:eastAsiaTheme="minorEastAsia"/>
          <w:b/>
          <w:bCs/>
          <w:kern w:val="0"/>
          <w:sz w:val="56"/>
          <w:szCs w:val="56"/>
        </w:rPr>
      </w:pPr>
      <w:r>
        <w:rPr>
          <w:rFonts w:eastAsiaTheme="minorEastAsia"/>
          <w:b/>
          <w:bCs/>
          <w:kern w:val="0"/>
          <w:sz w:val="56"/>
          <w:szCs w:val="56"/>
          <w:lang w:val="zh-CN"/>
        </w:rPr>
        <w:t>维修保养配件</w:t>
      </w:r>
      <w:r>
        <w:rPr>
          <w:rFonts w:eastAsiaTheme="minorEastAsia"/>
          <w:b/>
          <w:bCs/>
          <w:kern w:val="0"/>
          <w:sz w:val="56"/>
          <w:szCs w:val="56"/>
        </w:rPr>
        <w:t>供应商</w:t>
      </w:r>
    </w:p>
    <w:p w14:paraId="6CF745C1" w14:textId="77777777" w:rsidR="00F75ACA" w:rsidRDefault="00FD391F">
      <w:pPr>
        <w:jc w:val="center"/>
        <w:rPr>
          <w:rFonts w:eastAsiaTheme="minorEastAsia"/>
          <w:b/>
          <w:bCs/>
          <w:kern w:val="0"/>
          <w:sz w:val="56"/>
          <w:szCs w:val="56"/>
          <w:lang w:val="zh-CN"/>
        </w:rPr>
      </w:pPr>
      <w:r>
        <w:rPr>
          <w:rFonts w:eastAsiaTheme="minorEastAsia"/>
          <w:b/>
          <w:bCs/>
          <w:kern w:val="0"/>
          <w:sz w:val="56"/>
          <w:szCs w:val="56"/>
        </w:rPr>
        <w:t>资格准入</w:t>
      </w:r>
      <w:r>
        <w:rPr>
          <w:rFonts w:eastAsiaTheme="minorEastAsia"/>
          <w:b/>
          <w:bCs/>
          <w:kern w:val="0"/>
          <w:sz w:val="56"/>
          <w:szCs w:val="56"/>
          <w:lang w:val="zh-CN"/>
        </w:rPr>
        <w:t>项目</w:t>
      </w:r>
    </w:p>
    <w:p w14:paraId="0A739C7A" w14:textId="77777777" w:rsidR="00F75ACA" w:rsidRDefault="00F75ACA">
      <w:pPr>
        <w:jc w:val="center"/>
        <w:rPr>
          <w:rFonts w:eastAsiaTheme="minorEastAsia"/>
          <w:b/>
          <w:bCs/>
          <w:kern w:val="0"/>
          <w:sz w:val="72"/>
          <w:szCs w:val="72"/>
          <w:lang w:val="zh-CN"/>
        </w:rPr>
      </w:pPr>
    </w:p>
    <w:p w14:paraId="079461DF" w14:textId="77777777" w:rsidR="00F75ACA" w:rsidRDefault="00FD391F">
      <w:pPr>
        <w:jc w:val="center"/>
        <w:rPr>
          <w:rFonts w:eastAsiaTheme="minorEastAsia"/>
          <w:b/>
          <w:bCs/>
          <w:kern w:val="0"/>
          <w:sz w:val="72"/>
          <w:szCs w:val="72"/>
          <w:lang w:val="zh-CN"/>
        </w:rPr>
      </w:pPr>
      <w:r>
        <w:rPr>
          <w:rFonts w:eastAsiaTheme="minorEastAsia"/>
          <w:b/>
          <w:bCs/>
          <w:kern w:val="0"/>
          <w:sz w:val="72"/>
          <w:szCs w:val="72"/>
        </w:rPr>
        <w:t>准入申请</w:t>
      </w:r>
      <w:r>
        <w:rPr>
          <w:rFonts w:eastAsiaTheme="minorEastAsia"/>
          <w:b/>
          <w:bCs/>
          <w:kern w:val="0"/>
          <w:sz w:val="72"/>
          <w:szCs w:val="72"/>
          <w:lang w:val="zh-CN"/>
        </w:rPr>
        <w:t>文件</w:t>
      </w:r>
    </w:p>
    <w:p w14:paraId="5E6B663F" w14:textId="77777777" w:rsidR="00F75ACA" w:rsidRDefault="00F75ACA">
      <w:pPr>
        <w:spacing w:line="312" w:lineRule="auto"/>
        <w:ind w:firstLine="723"/>
        <w:jc w:val="center"/>
        <w:rPr>
          <w:rFonts w:eastAsiaTheme="minorEastAsia"/>
          <w:b/>
          <w:sz w:val="36"/>
          <w:szCs w:val="36"/>
        </w:rPr>
      </w:pPr>
    </w:p>
    <w:p w14:paraId="6BAA1ED4" w14:textId="77777777" w:rsidR="00F75ACA" w:rsidRDefault="00FD391F">
      <w:pPr>
        <w:widowControl/>
        <w:autoSpaceDE w:val="0"/>
        <w:autoSpaceDN w:val="0"/>
        <w:spacing w:line="800" w:lineRule="exact"/>
        <w:ind w:right="-28" w:firstLine="560"/>
        <w:jc w:val="center"/>
        <w:textAlignment w:val="bottom"/>
        <w:rPr>
          <w:rFonts w:eastAsiaTheme="minorEastAsia"/>
          <w:sz w:val="44"/>
          <w:szCs w:val="44"/>
          <w:u w:val="single"/>
        </w:rPr>
      </w:pPr>
      <w:r>
        <w:rPr>
          <w:rFonts w:eastAsiaTheme="minorEastAsia"/>
          <w:sz w:val="44"/>
          <w:szCs w:val="44"/>
          <w:u w:val="single"/>
        </w:rPr>
        <w:t>正本</w:t>
      </w:r>
      <w:r>
        <w:rPr>
          <w:rFonts w:eastAsiaTheme="minorEastAsia" w:hint="eastAsia"/>
          <w:sz w:val="44"/>
          <w:szCs w:val="44"/>
          <w:u w:val="single"/>
        </w:rPr>
        <w:t>/</w:t>
      </w:r>
      <w:r>
        <w:rPr>
          <w:rFonts w:eastAsiaTheme="minorEastAsia" w:hint="eastAsia"/>
          <w:sz w:val="44"/>
          <w:szCs w:val="44"/>
          <w:u w:val="single"/>
        </w:rPr>
        <w:t>副本</w:t>
      </w:r>
    </w:p>
    <w:p w14:paraId="69D17EB3" w14:textId="77777777" w:rsidR="00F75ACA" w:rsidRDefault="00F75ACA">
      <w:pPr>
        <w:spacing w:line="312" w:lineRule="auto"/>
        <w:ind w:firstLine="723"/>
        <w:jc w:val="left"/>
        <w:rPr>
          <w:rFonts w:eastAsiaTheme="minorEastAsia"/>
          <w:b/>
          <w:sz w:val="36"/>
          <w:szCs w:val="36"/>
        </w:rPr>
      </w:pPr>
    </w:p>
    <w:p w14:paraId="0AD2CC57" w14:textId="77777777" w:rsidR="00F75ACA" w:rsidRDefault="00F75ACA">
      <w:pPr>
        <w:spacing w:line="312" w:lineRule="auto"/>
        <w:ind w:firstLine="723"/>
        <w:jc w:val="center"/>
        <w:rPr>
          <w:rFonts w:eastAsiaTheme="minorEastAsia"/>
          <w:b/>
          <w:sz w:val="36"/>
          <w:szCs w:val="36"/>
        </w:rPr>
      </w:pPr>
    </w:p>
    <w:p w14:paraId="501E76F0" w14:textId="77777777" w:rsidR="00F75ACA" w:rsidRDefault="00FD391F">
      <w:pPr>
        <w:spacing w:line="360" w:lineRule="auto"/>
        <w:jc w:val="center"/>
        <w:rPr>
          <w:rFonts w:eastAsiaTheme="minorEastAsia"/>
          <w:b/>
          <w:sz w:val="28"/>
          <w:szCs w:val="28"/>
        </w:rPr>
      </w:pPr>
      <w:r>
        <w:rPr>
          <w:rFonts w:eastAsiaTheme="minorEastAsia"/>
          <w:b/>
          <w:sz w:val="28"/>
          <w:szCs w:val="28"/>
        </w:rPr>
        <w:t>申请单位：</w:t>
      </w:r>
      <w:r>
        <w:rPr>
          <w:rFonts w:eastAsiaTheme="minorEastAsia"/>
          <w:sz w:val="28"/>
          <w:szCs w:val="28"/>
          <w:u w:val="single"/>
        </w:rPr>
        <w:t xml:space="preserve">          </w:t>
      </w:r>
      <w:r>
        <w:rPr>
          <w:rFonts w:eastAsiaTheme="minorEastAsia"/>
          <w:b/>
          <w:sz w:val="28"/>
          <w:szCs w:val="28"/>
        </w:rPr>
        <w:t>（加盖单位公章）</w:t>
      </w:r>
    </w:p>
    <w:p w14:paraId="44B52DF2" w14:textId="77777777" w:rsidR="00F75ACA" w:rsidRDefault="00F75ACA">
      <w:pPr>
        <w:spacing w:line="360" w:lineRule="auto"/>
        <w:ind w:firstLineChars="250" w:firstLine="703"/>
        <w:jc w:val="left"/>
        <w:rPr>
          <w:rFonts w:eastAsiaTheme="minorEastAsia"/>
          <w:b/>
          <w:sz w:val="28"/>
          <w:szCs w:val="28"/>
        </w:rPr>
      </w:pPr>
    </w:p>
    <w:p w14:paraId="6B6B564E" w14:textId="77777777" w:rsidR="00F75ACA" w:rsidRDefault="00FD391F">
      <w:pPr>
        <w:spacing w:line="360" w:lineRule="auto"/>
        <w:jc w:val="center"/>
        <w:rPr>
          <w:rFonts w:eastAsiaTheme="minorEastAsia"/>
          <w:b/>
          <w:bCs/>
          <w:sz w:val="30"/>
          <w:szCs w:val="30"/>
        </w:rPr>
      </w:pPr>
      <w:r>
        <w:rPr>
          <w:rFonts w:eastAsiaTheme="minorEastAsia"/>
          <w:sz w:val="28"/>
          <w:szCs w:val="28"/>
          <w:u w:val="single"/>
        </w:rPr>
        <w:t xml:space="preserve">     </w:t>
      </w:r>
      <w:r>
        <w:rPr>
          <w:rFonts w:eastAsiaTheme="minorEastAsia"/>
          <w:b/>
          <w:sz w:val="28"/>
          <w:szCs w:val="28"/>
        </w:rPr>
        <w:t>年</w:t>
      </w:r>
      <w:r>
        <w:rPr>
          <w:rFonts w:eastAsiaTheme="minorEastAsia"/>
          <w:sz w:val="28"/>
          <w:szCs w:val="28"/>
          <w:u w:val="single"/>
        </w:rPr>
        <w:t xml:space="preserve">     </w:t>
      </w:r>
      <w:r>
        <w:rPr>
          <w:rFonts w:eastAsiaTheme="minorEastAsia"/>
          <w:b/>
          <w:sz w:val="28"/>
          <w:szCs w:val="28"/>
        </w:rPr>
        <w:t>月</w:t>
      </w:r>
      <w:r>
        <w:rPr>
          <w:rFonts w:eastAsiaTheme="minorEastAsia"/>
          <w:sz w:val="28"/>
          <w:szCs w:val="28"/>
          <w:u w:val="single"/>
        </w:rPr>
        <w:t xml:space="preserve">     </w:t>
      </w:r>
      <w:r>
        <w:rPr>
          <w:rFonts w:eastAsiaTheme="minorEastAsia"/>
          <w:b/>
          <w:sz w:val="28"/>
          <w:szCs w:val="28"/>
        </w:rPr>
        <w:t>日</w:t>
      </w:r>
    </w:p>
    <w:p w14:paraId="2D30607D" w14:textId="77777777" w:rsidR="00F75ACA" w:rsidRDefault="00F75ACA">
      <w:pPr>
        <w:pStyle w:val="a3"/>
        <w:ind w:firstLine="420"/>
        <w:rPr>
          <w:rFonts w:ascii="Times New Roman" w:eastAsiaTheme="minorEastAsia"/>
        </w:rPr>
        <w:sectPr w:rsidR="00F75ACA">
          <w:pgSz w:w="11906" w:h="16838"/>
          <w:pgMar w:top="1440" w:right="1800" w:bottom="1440" w:left="1800" w:header="851" w:footer="992" w:gutter="0"/>
          <w:cols w:space="720"/>
          <w:docGrid w:type="lines" w:linePitch="312"/>
        </w:sectPr>
      </w:pPr>
    </w:p>
    <w:p w14:paraId="104E7053" w14:textId="77777777" w:rsidR="00F75ACA" w:rsidRDefault="00FD391F">
      <w:pPr>
        <w:pStyle w:val="a3"/>
        <w:ind w:firstLine="0"/>
        <w:jc w:val="left"/>
        <w:rPr>
          <w:rFonts w:ascii="Times New Roman" w:eastAsiaTheme="minorEastAsia"/>
          <w:b/>
          <w:bCs/>
          <w:color w:val="auto"/>
          <w:sz w:val="36"/>
          <w:szCs w:val="36"/>
          <w:lang w:bidi="ar"/>
        </w:rPr>
      </w:pPr>
      <w:r>
        <w:rPr>
          <w:rFonts w:ascii="Times New Roman" w:eastAsiaTheme="minorEastAsia"/>
          <w:b/>
          <w:bCs/>
          <w:color w:val="auto"/>
          <w:sz w:val="36"/>
          <w:szCs w:val="36"/>
          <w:lang w:bidi="ar"/>
        </w:rPr>
        <w:lastRenderedPageBreak/>
        <w:t>一、申请函</w:t>
      </w:r>
    </w:p>
    <w:p w14:paraId="2B3A2224" w14:textId="77777777" w:rsidR="00F75ACA" w:rsidRDefault="00FD391F">
      <w:pPr>
        <w:pStyle w:val="a3"/>
        <w:ind w:firstLine="0"/>
        <w:jc w:val="center"/>
        <w:rPr>
          <w:rFonts w:ascii="Times New Roman" w:eastAsiaTheme="minorEastAsia"/>
          <w:b/>
          <w:bCs/>
          <w:color w:val="auto"/>
          <w:sz w:val="36"/>
          <w:szCs w:val="36"/>
          <w:lang w:bidi="ar"/>
        </w:rPr>
      </w:pPr>
      <w:r>
        <w:rPr>
          <w:rFonts w:ascii="Times New Roman" w:eastAsiaTheme="minorEastAsia"/>
          <w:b/>
          <w:bCs/>
          <w:color w:val="auto"/>
          <w:sz w:val="36"/>
          <w:szCs w:val="36"/>
          <w:lang w:bidi="ar"/>
        </w:rPr>
        <w:t>1.</w:t>
      </w:r>
      <w:r>
        <w:rPr>
          <w:rFonts w:ascii="Times New Roman" w:eastAsiaTheme="minorEastAsia"/>
          <w:b/>
          <w:bCs/>
          <w:color w:val="auto"/>
          <w:sz w:val="36"/>
          <w:szCs w:val="36"/>
          <w:lang w:bidi="ar"/>
        </w:rPr>
        <w:t>申请函</w:t>
      </w:r>
    </w:p>
    <w:p w14:paraId="44972FA9" w14:textId="77777777" w:rsidR="00F75ACA" w:rsidRDefault="00FD391F">
      <w:pPr>
        <w:pStyle w:val="af2"/>
        <w:spacing w:line="360" w:lineRule="auto"/>
        <w:rPr>
          <w:rFonts w:ascii="Times New Roman" w:eastAsiaTheme="minorEastAsia" w:hAnsi="Times New Roman"/>
          <w:sz w:val="21"/>
          <w:szCs w:val="21"/>
        </w:rPr>
      </w:pPr>
      <w:r>
        <w:rPr>
          <w:rFonts w:ascii="Times New Roman" w:eastAsiaTheme="minorEastAsia" w:hAnsi="Times New Roman"/>
          <w:sz w:val="21"/>
          <w:szCs w:val="21"/>
        </w:rPr>
        <w:t>致：</w:t>
      </w:r>
      <w:r>
        <w:rPr>
          <w:rFonts w:ascii="Times New Roman" w:eastAsiaTheme="minorEastAsia" w:hAnsi="Times New Roman"/>
          <w:sz w:val="21"/>
          <w:szCs w:val="21"/>
          <w:u w:val="single"/>
        </w:rPr>
        <w:t>（</w:t>
      </w:r>
      <w:r>
        <w:rPr>
          <w:rFonts w:ascii="Times New Roman" w:eastAsiaTheme="minorEastAsia" w:hAnsi="Times New Roman" w:hint="eastAsia"/>
          <w:sz w:val="21"/>
          <w:szCs w:val="21"/>
          <w:u w:val="single"/>
        </w:rPr>
        <w:t>东莞</w:t>
      </w:r>
      <w:r>
        <w:rPr>
          <w:rFonts w:ascii="Times New Roman" w:eastAsiaTheme="minorEastAsia" w:hAnsi="Times New Roman"/>
          <w:sz w:val="21"/>
          <w:szCs w:val="21"/>
          <w:u w:val="single"/>
        </w:rPr>
        <w:t>巴士有限公司）</w:t>
      </w:r>
    </w:p>
    <w:p w14:paraId="541017B2" w14:textId="5BDB4212" w:rsidR="00F75ACA" w:rsidRDefault="00FD391F">
      <w:pPr>
        <w:pStyle w:val="22"/>
        <w:spacing w:line="360" w:lineRule="auto"/>
        <w:ind w:firstLine="433"/>
        <w:rPr>
          <w:rFonts w:ascii="Times New Roman" w:eastAsiaTheme="minorEastAsia" w:hAnsi="Times New Roman"/>
          <w:sz w:val="21"/>
          <w:szCs w:val="21"/>
          <w:u w:val="single"/>
        </w:rPr>
      </w:pPr>
      <w:r>
        <w:rPr>
          <w:rFonts w:ascii="Times New Roman" w:eastAsiaTheme="minorEastAsia" w:hAnsi="Times New Roman"/>
          <w:sz w:val="21"/>
          <w:szCs w:val="21"/>
        </w:rPr>
        <w:t>我方确认收到贵方提供的</w:t>
      </w:r>
      <w:r>
        <w:rPr>
          <w:rFonts w:ascii="Times New Roman" w:eastAsiaTheme="minorEastAsia" w:hAnsi="Times New Roman" w:hint="eastAsia"/>
          <w:sz w:val="21"/>
          <w:szCs w:val="21"/>
          <w:u w:val="single"/>
        </w:rPr>
        <w:t>东莞巴士有限公司</w:t>
      </w:r>
      <w:r>
        <w:rPr>
          <w:rFonts w:ascii="Times New Roman" w:eastAsiaTheme="minorEastAsia" w:hAnsi="Times New Roman" w:hint="eastAsia"/>
          <w:sz w:val="21"/>
          <w:szCs w:val="21"/>
          <w:u w:val="single"/>
        </w:rPr>
        <w:t>2026</w:t>
      </w:r>
      <w:r>
        <w:rPr>
          <w:rFonts w:ascii="Times New Roman" w:eastAsiaTheme="minorEastAsia" w:hAnsi="Times New Roman" w:hint="eastAsia"/>
          <w:sz w:val="21"/>
          <w:szCs w:val="21"/>
          <w:u w:val="single"/>
        </w:rPr>
        <w:t>年至</w:t>
      </w:r>
      <w:r>
        <w:rPr>
          <w:rFonts w:ascii="Times New Roman" w:eastAsiaTheme="minorEastAsia" w:hAnsi="Times New Roman" w:hint="eastAsia"/>
          <w:sz w:val="21"/>
          <w:szCs w:val="21"/>
          <w:u w:val="single"/>
        </w:rPr>
        <w:t>2027</w:t>
      </w:r>
      <w:r>
        <w:rPr>
          <w:rFonts w:ascii="Times New Roman" w:eastAsiaTheme="minorEastAsia" w:hAnsi="Times New Roman" w:hint="eastAsia"/>
          <w:sz w:val="21"/>
          <w:szCs w:val="21"/>
          <w:u w:val="single"/>
        </w:rPr>
        <w:t>年营运车辆维修保养配件供应商资格准入项目</w:t>
      </w:r>
      <w:r>
        <w:rPr>
          <w:rFonts w:ascii="Times New Roman" w:eastAsiaTheme="minorEastAsia" w:hAnsi="Times New Roman"/>
          <w:sz w:val="21"/>
          <w:szCs w:val="21"/>
        </w:rPr>
        <w:t>的准入文件（项目编号：</w:t>
      </w:r>
      <w:r w:rsidR="002836C7" w:rsidRPr="002836C7">
        <w:rPr>
          <w:rFonts w:ascii="Times New Roman" w:eastAsiaTheme="minorEastAsia" w:hAnsi="Times New Roman"/>
          <w:sz w:val="21"/>
          <w:szCs w:val="21"/>
          <w:u w:val="single"/>
        </w:rPr>
        <w:t>BS-CG2026001</w:t>
      </w:r>
      <w:r>
        <w:rPr>
          <w:rFonts w:ascii="Times New Roman" w:eastAsiaTheme="minorEastAsia" w:hAnsi="Times New Roman"/>
          <w:sz w:val="21"/>
          <w:szCs w:val="21"/>
        </w:rPr>
        <w:t>）的全部内容，我方：</w:t>
      </w:r>
      <w:r>
        <w:rPr>
          <w:rFonts w:ascii="Times New Roman" w:eastAsiaTheme="minorEastAsia" w:hAnsi="Times New Roman"/>
          <w:sz w:val="21"/>
          <w:szCs w:val="21"/>
          <w:u w:val="single"/>
        </w:rPr>
        <w:t>（供应商名称）</w:t>
      </w:r>
      <w:r>
        <w:rPr>
          <w:rFonts w:ascii="Times New Roman" w:eastAsiaTheme="minorEastAsia" w:hAnsi="Times New Roman"/>
          <w:sz w:val="21"/>
          <w:szCs w:val="21"/>
        </w:rPr>
        <w:t>作为申请人正式委托</w:t>
      </w:r>
      <w:r>
        <w:rPr>
          <w:rFonts w:ascii="Times New Roman" w:eastAsiaTheme="minorEastAsia" w:hAnsi="Times New Roman"/>
          <w:sz w:val="21"/>
          <w:szCs w:val="21"/>
          <w:u w:val="single"/>
        </w:rPr>
        <w:t>（受委托人全名，职务）</w:t>
      </w:r>
      <w:r>
        <w:rPr>
          <w:rFonts w:ascii="Times New Roman" w:eastAsiaTheme="minorEastAsia" w:hAnsi="Times New Roman"/>
          <w:sz w:val="21"/>
          <w:szCs w:val="21"/>
        </w:rPr>
        <w:t>代表我方进行有关本项目准入的一切事宜。</w:t>
      </w:r>
    </w:p>
    <w:p w14:paraId="7D5DF853" w14:textId="77777777" w:rsidR="00F75ACA" w:rsidRDefault="00FD391F">
      <w:pPr>
        <w:pStyle w:val="22"/>
        <w:spacing w:line="360" w:lineRule="auto"/>
        <w:ind w:firstLineChars="200" w:firstLine="440"/>
        <w:rPr>
          <w:rFonts w:ascii="Times New Roman" w:eastAsiaTheme="minorEastAsia" w:hAnsi="Times New Roman"/>
          <w:sz w:val="21"/>
          <w:szCs w:val="21"/>
        </w:rPr>
      </w:pPr>
      <w:r>
        <w:rPr>
          <w:rFonts w:ascii="Times New Roman" w:eastAsiaTheme="minorEastAsia" w:hAnsi="Times New Roman"/>
          <w:sz w:val="22"/>
          <w:szCs w:val="22"/>
        </w:rPr>
        <w:t>在此提交的准入申请文件，</w:t>
      </w:r>
      <w:r>
        <w:rPr>
          <w:rFonts w:ascii="Times New Roman" w:eastAsiaTheme="minorEastAsia" w:hAnsi="Times New Roman"/>
          <w:b/>
          <w:bCs/>
          <w:sz w:val="22"/>
          <w:szCs w:val="22"/>
        </w:rPr>
        <w:t>正本</w:t>
      </w:r>
      <w:r>
        <w:rPr>
          <w:rFonts w:ascii="Times New Roman" w:eastAsiaTheme="minorEastAsia" w:hAnsi="Times New Roman"/>
          <w:b/>
          <w:bCs/>
          <w:sz w:val="22"/>
          <w:szCs w:val="22"/>
          <w:u w:val="single"/>
        </w:rPr>
        <w:t>1</w:t>
      </w:r>
      <w:r>
        <w:rPr>
          <w:rFonts w:ascii="Times New Roman" w:eastAsiaTheme="minorEastAsia" w:hAnsi="Times New Roman"/>
          <w:b/>
          <w:bCs/>
          <w:sz w:val="22"/>
          <w:szCs w:val="22"/>
        </w:rPr>
        <w:t>套，副本</w:t>
      </w:r>
      <w:r>
        <w:rPr>
          <w:rFonts w:ascii="Times New Roman" w:eastAsiaTheme="minorEastAsia" w:hAnsi="Times New Roman"/>
          <w:b/>
          <w:bCs/>
          <w:sz w:val="22"/>
          <w:szCs w:val="22"/>
          <w:u w:val="single"/>
        </w:rPr>
        <w:t>1</w:t>
      </w:r>
      <w:r>
        <w:rPr>
          <w:rFonts w:ascii="Times New Roman" w:eastAsiaTheme="minorEastAsia" w:hAnsi="Times New Roman"/>
          <w:b/>
          <w:bCs/>
          <w:sz w:val="22"/>
          <w:szCs w:val="22"/>
        </w:rPr>
        <w:t>套</w:t>
      </w:r>
      <w:r>
        <w:rPr>
          <w:rFonts w:ascii="Times New Roman" w:eastAsiaTheme="minorEastAsia" w:hAnsi="Times New Roman"/>
          <w:b/>
          <w:bCs/>
          <w:sz w:val="21"/>
          <w:szCs w:val="21"/>
        </w:rPr>
        <w:t>。</w:t>
      </w:r>
    </w:p>
    <w:p w14:paraId="1DB56729" w14:textId="77777777" w:rsidR="00F75ACA" w:rsidRDefault="00FD391F">
      <w:pPr>
        <w:pStyle w:val="22"/>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 xml:space="preserve"> </w:t>
      </w:r>
      <w:r>
        <w:rPr>
          <w:rFonts w:ascii="Times New Roman" w:eastAsiaTheme="minorEastAsia" w:hAnsi="Times New Roman"/>
          <w:sz w:val="21"/>
          <w:szCs w:val="21"/>
        </w:rPr>
        <w:t>我方已完全明白准入文件的所有条款要求，并重申以下几点：</w:t>
      </w:r>
    </w:p>
    <w:p w14:paraId="103350E2" w14:textId="3E1080EF"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w:t>
      </w:r>
      <w:r>
        <w:rPr>
          <w:rFonts w:ascii="Times New Roman" w:eastAsiaTheme="minorEastAsia" w:hAnsi="Times New Roman"/>
          <w:sz w:val="21"/>
          <w:szCs w:val="21"/>
        </w:rPr>
        <w:t>—</w:t>
      </w:r>
      <w:r>
        <w:rPr>
          <w:rFonts w:ascii="Times New Roman" w:eastAsiaTheme="minorEastAsia" w:hAnsi="Times New Roman"/>
          <w:sz w:val="21"/>
          <w:szCs w:val="21"/>
        </w:rPr>
        <w:t>）我方决定参加项目编号为</w:t>
      </w:r>
      <w:r w:rsidR="002836C7" w:rsidRPr="002836C7">
        <w:rPr>
          <w:rFonts w:ascii="Times New Roman" w:eastAsiaTheme="minorEastAsia" w:hAnsi="Times New Roman"/>
          <w:sz w:val="21"/>
          <w:szCs w:val="21"/>
          <w:u w:val="single"/>
        </w:rPr>
        <w:t>BS-CG2026001</w:t>
      </w:r>
      <w:r>
        <w:rPr>
          <w:rFonts w:ascii="Times New Roman" w:eastAsiaTheme="minorEastAsia" w:hAnsi="Times New Roman"/>
          <w:sz w:val="21"/>
          <w:szCs w:val="21"/>
        </w:rPr>
        <w:t>的准入申请</w:t>
      </w:r>
      <w:r>
        <w:rPr>
          <w:rFonts w:ascii="Times New Roman" w:eastAsiaTheme="minorEastAsia" w:hAnsi="Times New Roman" w:hint="eastAsia"/>
          <w:sz w:val="21"/>
          <w:szCs w:val="21"/>
        </w:rPr>
        <w:t>。</w:t>
      </w:r>
    </w:p>
    <w:p w14:paraId="65F76AEC"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（二）我方如获得准入资格，</w:t>
      </w:r>
      <w:r>
        <w:rPr>
          <w:rFonts w:ascii="Times New Roman" w:eastAsiaTheme="minorEastAsia" w:hAnsi="Times New Roman"/>
          <w:kern w:val="2"/>
          <w:sz w:val="21"/>
          <w:szCs w:val="21"/>
          <w:lang w:bidi="ar"/>
        </w:rPr>
        <w:t>自准入申请文件递交之日起计，我方在准入申请文件中载明的所有承诺性意思表示在本项目准入有效期内有效</w:t>
      </w:r>
      <w:r>
        <w:rPr>
          <w:rFonts w:ascii="Times New Roman" w:eastAsiaTheme="minorEastAsia" w:hAnsi="Times New Roman" w:hint="eastAsia"/>
          <w:kern w:val="2"/>
          <w:sz w:val="21"/>
          <w:szCs w:val="21"/>
          <w:lang w:bidi="ar"/>
        </w:rPr>
        <w:t>。</w:t>
      </w:r>
    </w:p>
    <w:p w14:paraId="0EB6DAA4"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（三）我方已详细研究了准入文件的所有内容包括相关资料及修正文（如果有），对本项目准入文件的所有内容已清楚，充分了解采购人过往同类项目的采购及服务情况，接受本准入文件的所有条款及要求</w:t>
      </w:r>
      <w:r>
        <w:rPr>
          <w:rFonts w:ascii="Times New Roman" w:eastAsiaTheme="minorEastAsia" w:hAnsi="Times New Roman" w:hint="eastAsia"/>
          <w:sz w:val="21"/>
          <w:szCs w:val="21"/>
        </w:rPr>
        <w:t>。</w:t>
      </w:r>
    </w:p>
    <w:p w14:paraId="08322C9F"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（四）我方如果获得准入资格，将保证履行准入文件以及修改书（如果有的话）中的全部责任和义务，按质、按量、按期完成全部任务。</w:t>
      </w:r>
    </w:p>
    <w:p w14:paraId="4542CBD4"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（五）我方清楚理解获得准入并不意味着中标机会的获得，采购人也无法保证准入单位所能获得的中标项目数量与金额。我方承诺不向采购人及其下属公交公司追讨任何费用。</w:t>
      </w:r>
    </w:p>
    <w:p w14:paraId="3FFBA5F7"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（六）我方清楚理解准入资格审查服务费收费标准及</w:t>
      </w:r>
      <w:r>
        <w:rPr>
          <w:rFonts w:ascii="Times New Roman" w:eastAsiaTheme="minorEastAsia" w:hAnsi="Times New Roman" w:hint="eastAsia"/>
          <w:sz w:val="21"/>
          <w:szCs w:val="21"/>
        </w:rPr>
        <w:t>交控</w:t>
      </w:r>
      <w:r>
        <w:rPr>
          <w:rFonts w:ascii="Times New Roman" w:eastAsiaTheme="minorEastAsia" w:hAnsi="Times New Roman"/>
          <w:sz w:val="21"/>
          <w:szCs w:val="21"/>
        </w:rPr>
        <w:t>集团供应链服务平台</w:t>
      </w:r>
      <w:r>
        <w:rPr>
          <w:rFonts w:ascii="Times New Roman" w:eastAsiaTheme="minorEastAsia" w:hAnsi="Times New Roman"/>
          <w:sz w:val="21"/>
          <w:szCs w:val="21"/>
        </w:rPr>
        <w:t>CA</w:t>
      </w:r>
      <w:r>
        <w:rPr>
          <w:rFonts w:ascii="Times New Roman" w:eastAsiaTheme="minorEastAsia" w:hAnsi="Times New Roman"/>
          <w:sz w:val="21"/>
          <w:szCs w:val="21"/>
        </w:rPr>
        <w:t>数字证书费、平台服务费、交易服务费等收费标准，并承诺按照准入文件及</w:t>
      </w:r>
      <w:r>
        <w:rPr>
          <w:rFonts w:ascii="Times New Roman" w:eastAsiaTheme="minorEastAsia" w:hAnsi="Times New Roman" w:hint="eastAsia"/>
          <w:sz w:val="21"/>
          <w:szCs w:val="21"/>
        </w:rPr>
        <w:t>交控</w:t>
      </w:r>
      <w:r>
        <w:rPr>
          <w:rFonts w:ascii="Times New Roman" w:eastAsiaTheme="minorEastAsia" w:hAnsi="Times New Roman"/>
          <w:sz w:val="21"/>
          <w:szCs w:val="21"/>
        </w:rPr>
        <w:t>集团供应链服务平台要求缴交相关费用。</w:t>
      </w:r>
    </w:p>
    <w:p w14:paraId="60EE189D" w14:textId="77777777" w:rsidR="00F75ACA" w:rsidRDefault="00FD391F">
      <w:pPr>
        <w:pStyle w:val="22"/>
        <w:snapToGrid w:val="0"/>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（七）我方承诺所提供的所有资料均准确、完整、真实可靠，不存在任何虚假情况，否则我方将承担由此引发的一切法律责任和经济损失，并接受贵公司采取的一切追究措施。</w:t>
      </w:r>
    </w:p>
    <w:p w14:paraId="7F684086" w14:textId="77777777" w:rsidR="00F75ACA" w:rsidRDefault="00FD391F">
      <w:pPr>
        <w:pStyle w:val="22"/>
        <w:spacing w:line="360" w:lineRule="auto"/>
        <w:ind w:firstLine="433"/>
        <w:rPr>
          <w:rFonts w:ascii="Times New Roman" w:eastAsiaTheme="minorEastAsia" w:hAnsi="Times New Roman"/>
          <w:sz w:val="21"/>
          <w:szCs w:val="21"/>
        </w:rPr>
      </w:pPr>
      <w:r>
        <w:rPr>
          <w:rFonts w:ascii="Times New Roman" w:eastAsiaTheme="minorEastAsia" w:hAnsi="Times New Roman"/>
          <w:sz w:val="21"/>
          <w:szCs w:val="21"/>
        </w:rPr>
        <w:t>所有与本项目有关的函件请发往下列地址：</w:t>
      </w:r>
    </w:p>
    <w:p w14:paraId="6E1643BB" w14:textId="77777777" w:rsidR="00F75ACA" w:rsidRDefault="00FD391F">
      <w:pPr>
        <w:spacing w:line="360" w:lineRule="auto"/>
        <w:ind w:firstLine="420"/>
        <w:rPr>
          <w:rFonts w:eastAsiaTheme="minorEastAsia"/>
          <w:szCs w:val="21"/>
        </w:rPr>
      </w:pPr>
      <w:r>
        <w:rPr>
          <w:rFonts w:eastAsiaTheme="minorEastAsia"/>
          <w:szCs w:val="21"/>
        </w:rPr>
        <w:t>地</w:t>
      </w:r>
      <w:r>
        <w:rPr>
          <w:rFonts w:eastAsiaTheme="minorEastAsia"/>
          <w:szCs w:val="21"/>
        </w:rPr>
        <w:t xml:space="preserve">  </w:t>
      </w:r>
      <w:r>
        <w:rPr>
          <w:rFonts w:eastAsiaTheme="minorEastAsia"/>
          <w:szCs w:val="21"/>
        </w:rPr>
        <w:t xml:space="preserve">　址：</w:t>
      </w:r>
      <w:r>
        <w:rPr>
          <w:rFonts w:eastAsiaTheme="minorEastAsia"/>
          <w:szCs w:val="21"/>
          <w:u w:val="single"/>
        </w:rPr>
        <w:t xml:space="preserve">　　　　　　　　　　</w:t>
      </w:r>
      <w:r>
        <w:rPr>
          <w:rFonts w:eastAsiaTheme="minorEastAsia"/>
          <w:szCs w:val="21"/>
        </w:rPr>
        <w:t xml:space="preserve">　</w:t>
      </w:r>
      <w:r>
        <w:rPr>
          <w:rFonts w:eastAsiaTheme="minorEastAsia"/>
          <w:szCs w:val="21"/>
        </w:rPr>
        <w:t xml:space="preserve"> </w:t>
      </w:r>
      <w:r>
        <w:rPr>
          <w:rFonts w:eastAsiaTheme="minorEastAsia"/>
          <w:szCs w:val="21"/>
        </w:rPr>
        <w:t>邮政编码：</w:t>
      </w:r>
      <w:r>
        <w:rPr>
          <w:rFonts w:eastAsiaTheme="minorEastAsia"/>
          <w:szCs w:val="21"/>
          <w:u w:val="single"/>
        </w:rPr>
        <w:t xml:space="preserve">　　　　　</w:t>
      </w:r>
    </w:p>
    <w:p w14:paraId="4DADBA94" w14:textId="77777777" w:rsidR="00F75ACA" w:rsidRDefault="00FD391F">
      <w:pPr>
        <w:spacing w:line="360" w:lineRule="auto"/>
        <w:ind w:firstLine="420"/>
        <w:rPr>
          <w:rFonts w:eastAsiaTheme="minorEastAsia"/>
          <w:szCs w:val="21"/>
          <w:u w:val="single"/>
        </w:rPr>
      </w:pPr>
      <w:r>
        <w:rPr>
          <w:rFonts w:eastAsiaTheme="minorEastAsia"/>
          <w:szCs w:val="21"/>
        </w:rPr>
        <w:t>联系人：</w:t>
      </w:r>
      <w:r>
        <w:rPr>
          <w:rFonts w:eastAsiaTheme="minorEastAsia"/>
          <w:szCs w:val="21"/>
          <w:u w:val="single"/>
        </w:rPr>
        <w:t xml:space="preserve">                      </w:t>
      </w:r>
    </w:p>
    <w:p w14:paraId="7CED8A09" w14:textId="77777777" w:rsidR="00F75ACA" w:rsidRDefault="00FD391F">
      <w:pPr>
        <w:spacing w:line="360" w:lineRule="auto"/>
        <w:ind w:firstLine="420"/>
        <w:rPr>
          <w:rFonts w:eastAsiaTheme="minorEastAsia"/>
          <w:szCs w:val="21"/>
          <w:u w:val="single"/>
        </w:rPr>
      </w:pPr>
      <w:r>
        <w:rPr>
          <w:rFonts w:eastAsiaTheme="minorEastAsia"/>
          <w:szCs w:val="21"/>
        </w:rPr>
        <w:t>联系电话：</w:t>
      </w:r>
      <w:r>
        <w:rPr>
          <w:rFonts w:eastAsiaTheme="minorEastAsia"/>
          <w:szCs w:val="21"/>
          <w:u w:val="single"/>
        </w:rPr>
        <w:t xml:space="preserve">　　　　　　　　　　</w:t>
      </w:r>
      <w:r>
        <w:rPr>
          <w:rFonts w:eastAsiaTheme="minorEastAsia"/>
          <w:szCs w:val="21"/>
        </w:rPr>
        <w:t xml:space="preserve">   </w:t>
      </w:r>
      <w:r>
        <w:rPr>
          <w:rFonts w:eastAsiaTheme="minorEastAsia"/>
          <w:szCs w:val="21"/>
        </w:rPr>
        <w:t>传　　真：</w:t>
      </w:r>
      <w:r>
        <w:rPr>
          <w:rFonts w:eastAsiaTheme="minorEastAsia"/>
          <w:szCs w:val="21"/>
          <w:u w:val="single"/>
        </w:rPr>
        <w:t xml:space="preserve">　　　　　　</w:t>
      </w:r>
      <w:r>
        <w:rPr>
          <w:rFonts w:eastAsiaTheme="minorEastAsia"/>
          <w:szCs w:val="21"/>
          <w:u w:val="single"/>
        </w:rPr>
        <w:t xml:space="preserve">   </w:t>
      </w:r>
    </w:p>
    <w:p w14:paraId="7022D791" w14:textId="77777777" w:rsidR="00F75ACA" w:rsidRDefault="00F75ACA">
      <w:pPr>
        <w:spacing w:line="360" w:lineRule="auto"/>
        <w:rPr>
          <w:rFonts w:eastAsiaTheme="minorEastAsia"/>
          <w:szCs w:val="21"/>
        </w:rPr>
      </w:pPr>
    </w:p>
    <w:p w14:paraId="53588FC9" w14:textId="77777777" w:rsidR="00F75ACA" w:rsidRDefault="00FD391F">
      <w:pPr>
        <w:spacing w:line="360" w:lineRule="auto"/>
        <w:ind w:leftChars="1822" w:left="3826" w:firstLine="420"/>
        <w:rPr>
          <w:rFonts w:eastAsiaTheme="minorEastAsia"/>
          <w:szCs w:val="21"/>
          <w:u w:val="single"/>
        </w:rPr>
      </w:pPr>
      <w:r>
        <w:rPr>
          <w:rFonts w:eastAsiaTheme="minorEastAsia"/>
          <w:szCs w:val="21"/>
        </w:rPr>
        <w:t>投标人名称（加盖公章）：</w:t>
      </w:r>
      <w:r>
        <w:rPr>
          <w:rFonts w:eastAsiaTheme="minorEastAsia" w:hint="eastAsia"/>
          <w:szCs w:val="21"/>
          <w:u w:val="single"/>
        </w:rPr>
        <w:t xml:space="preserve"> </w:t>
      </w:r>
      <w:r>
        <w:rPr>
          <w:rFonts w:eastAsiaTheme="minorEastAsia"/>
          <w:szCs w:val="21"/>
          <w:u w:val="single"/>
        </w:rPr>
        <w:t xml:space="preserve">              </w:t>
      </w:r>
    </w:p>
    <w:p w14:paraId="3390A5C5" w14:textId="77777777" w:rsidR="00F75ACA" w:rsidRDefault="00FD391F">
      <w:pPr>
        <w:spacing w:line="360" w:lineRule="auto"/>
        <w:ind w:leftChars="1822" w:left="3826" w:firstLine="420"/>
        <w:rPr>
          <w:rFonts w:eastAsiaTheme="minorEastAsia"/>
          <w:szCs w:val="21"/>
          <w:u w:val="single"/>
        </w:rPr>
      </w:pPr>
      <w:r>
        <w:rPr>
          <w:rFonts w:eastAsiaTheme="minorEastAsia"/>
          <w:szCs w:val="21"/>
        </w:rPr>
        <w:t>日　　　期：</w:t>
      </w:r>
      <w:r>
        <w:rPr>
          <w:rFonts w:eastAsiaTheme="minorEastAsia" w:hint="eastAsia"/>
          <w:szCs w:val="21"/>
          <w:u w:val="single"/>
        </w:rPr>
        <w:t xml:space="preserve"> </w:t>
      </w:r>
      <w:r>
        <w:rPr>
          <w:rFonts w:eastAsiaTheme="minorEastAsia"/>
          <w:szCs w:val="21"/>
          <w:u w:val="single"/>
        </w:rPr>
        <w:t xml:space="preserve">              </w:t>
      </w:r>
    </w:p>
    <w:p w14:paraId="6EC4DA8D" w14:textId="77777777" w:rsidR="00F75ACA" w:rsidRDefault="00FD391F">
      <w:pPr>
        <w:widowControl/>
        <w:jc w:val="left"/>
        <w:rPr>
          <w:rFonts w:eastAsiaTheme="minorEastAsia"/>
          <w:b/>
          <w:sz w:val="36"/>
          <w:szCs w:val="36"/>
          <w:lang w:bidi="ar"/>
        </w:rPr>
      </w:pPr>
      <w:r>
        <w:rPr>
          <w:rFonts w:eastAsiaTheme="minorEastAsia"/>
          <w:b/>
          <w:sz w:val="36"/>
          <w:szCs w:val="36"/>
          <w:lang w:bidi="ar"/>
        </w:rPr>
        <w:br w:type="page"/>
      </w:r>
    </w:p>
    <w:p w14:paraId="608DCD55" w14:textId="77777777" w:rsidR="00F75ACA" w:rsidRDefault="00FD391F">
      <w:pPr>
        <w:widowControl/>
        <w:rPr>
          <w:rFonts w:eastAsiaTheme="minorEastAsia"/>
          <w:b/>
          <w:sz w:val="36"/>
          <w:szCs w:val="36"/>
          <w:lang w:bidi="ar"/>
        </w:rPr>
      </w:pPr>
      <w:r>
        <w:rPr>
          <w:rFonts w:eastAsiaTheme="minorEastAsia"/>
          <w:b/>
          <w:sz w:val="36"/>
          <w:szCs w:val="36"/>
          <w:lang w:bidi="ar"/>
        </w:rPr>
        <w:lastRenderedPageBreak/>
        <w:t>二、资格证明文件</w:t>
      </w:r>
    </w:p>
    <w:p w14:paraId="5750F5FE" w14:textId="77777777" w:rsidR="00F75ACA" w:rsidRDefault="00FD391F">
      <w:pPr>
        <w:widowControl/>
        <w:shd w:val="clear" w:color="auto" w:fill="FFFFFF"/>
        <w:spacing w:line="360" w:lineRule="auto"/>
        <w:ind w:firstLineChars="200" w:firstLine="420"/>
        <w:rPr>
          <w:sz w:val="22"/>
          <w:szCs w:val="22"/>
          <w:lang w:val="zh-CN"/>
        </w:rPr>
      </w:pPr>
      <w:r>
        <w:rPr>
          <w:rFonts w:eastAsiaTheme="minorEastAsia"/>
          <w:kern w:val="0"/>
          <w:szCs w:val="21"/>
          <w:shd w:val="clear" w:color="auto" w:fill="FFFFFF"/>
          <w:lang w:bidi="ar"/>
        </w:rPr>
        <w:t>（一）</w:t>
      </w:r>
      <w:r>
        <w:rPr>
          <w:sz w:val="22"/>
          <w:szCs w:val="22"/>
          <w:lang w:val="zh-CN"/>
        </w:rPr>
        <w:t>中华人民共和国境内登记注册的、合法存续、正常经营且具有独立承担民事责任能力的法人或其他组织；（提供</w:t>
      </w:r>
      <w:r>
        <w:rPr>
          <w:rFonts w:hint="eastAsia"/>
          <w:sz w:val="22"/>
          <w:szCs w:val="22"/>
          <w:lang w:val="zh-CN"/>
        </w:rPr>
        <w:t>多证合一营业执照（或事业单位法人证书）复印件</w:t>
      </w:r>
      <w:r>
        <w:rPr>
          <w:sz w:val="22"/>
          <w:szCs w:val="22"/>
          <w:lang w:val="zh-CN"/>
        </w:rPr>
        <w:t>加盖公章）</w:t>
      </w:r>
      <w:r>
        <w:rPr>
          <w:rFonts w:hint="eastAsia"/>
          <w:sz w:val="22"/>
          <w:szCs w:val="22"/>
          <w:lang w:val="zh-CN" w:bidi="ar"/>
        </w:rPr>
        <w:t>。</w:t>
      </w:r>
    </w:p>
    <w:p w14:paraId="5B07596D" w14:textId="77777777" w:rsidR="00F75ACA" w:rsidRDefault="00FD391F">
      <w:pPr>
        <w:widowControl/>
        <w:shd w:val="clear" w:color="auto" w:fill="FFFFFF"/>
        <w:spacing w:line="360" w:lineRule="auto"/>
        <w:ind w:firstLineChars="200" w:firstLine="440"/>
        <w:rPr>
          <w:sz w:val="22"/>
          <w:szCs w:val="22"/>
          <w:lang w:val="zh-CN" w:bidi="ar"/>
        </w:rPr>
      </w:pPr>
      <w:r>
        <w:rPr>
          <w:rFonts w:hint="eastAsia"/>
          <w:sz w:val="22"/>
          <w:szCs w:val="22"/>
          <w:lang w:val="zh-CN" w:bidi="ar"/>
        </w:rPr>
        <w:t>（二）未被列入“信用中国”网站（</w:t>
      </w:r>
      <w:r>
        <w:rPr>
          <w:rFonts w:hint="eastAsia"/>
          <w:sz w:val="22"/>
          <w:szCs w:val="22"/>
          <w:lang w:val="zh-CN" w:bidi="ar"/>
        </w:rPr>
        <w:t>www.creditchina.gov.cn</w:t>
      </w:r>
      <w:r>
        <w:rPr>
          <w:rFonts w:hint="eastAsia"/>
          <w:sz w:val="22"/>
          <w:szCs w:val="22"/>
          <w:lang w:val="zh-CN" w:bidi="ar"/>
        </w:rPr>
        <w:t>）“记录失信被执行人或重大税收违法案件当事人名单或政府采购严重违法失信名单”记录名单；不处于中国政府采购网（</w:t>
      </w:r>
      <w:r>
        <w:rPr>
          <w:rFonts w:hint="eastAsia"/>
          <w:sz w:val="22"/>
          <w:szCs w:val="22"/>
          <w:lang w:val="zh-CN" w:bidi="ar"/>
        </w:rPr>
        <w:t>www.ccgp.gov.cn</w:t>
      </w:r>
      <w:r>
        <w:rPr>
          <w:rFonts w:hint="eastAsia"/>
          <w:sz w:val="22"/>
          <w:szCs w:val="22"/>
          <w:lang w:val="zh-CN" w:bidi="ar"/>
        </w:rPr>
        <w:t>）“政府采购严重违法失信行为信息记录”中的禁止参加政府采购活动期间（处罚期限届满的除外）（以采购人及审查代理机构于准入审查当天查询结果为准）。</w:t>
      </w:r>
    </w:p>
    <w:p w14:paraId="15A4D0ED" w14:textId="77777777" w:rsidR="00F75ACA" w:rsidRDefault="00FD391F">
      <w:pPr>
        <w:widowControl/>
        <w:shd w:val="clear" w:color="auto" w:fill="FFFFFF"/>
        <w:spacing w:line="360" w:lineRule="auto"/>
        <w:ind w:firstLineChars="200" w:firstLine="440"/>
        <w:rPr>
          <w:sz w:val="22"/>
          <w:szCs w:val="22"/>
          <w:lang w:val="zh-CN" w:bidi="ar"/>
        </w:rPr>
      </w:pPr>
      <w:r>
        <w:rPr>
          <w:rFonts w:hint="eastAsia"/>
          <w:sz w:val="22"/>
          <w:szCs w:val="22"/>
          <w:lang w:val="zh-CN" w:bidi="ar"/>
        </w:rPr>
        <w:t>（三）供应商未被列入交控集团</w:t>
      </w:r>
      <w:r>
        <w:rPr>
          <w:rFonts w:hint="eastAsia"/>
          <w:sz w:val="22"/>
          <w:szCs w:val="22"/>
          <w:lang w:bidi="ar"/>
        </w:rPr>
        <w:t>2024</w:t>
      </w:r>
      <w:r>
        <w:rPr>
          <w:rFonts w:hint="eastAsia"/>
          <w:sz w:val="22"/>
          <w:szCs w:val="22"/>
          <w:lang w:bidi="ar"/>
        </w:rPr>
        <w:t>年</w:t>
      </w:r>
      <w:r>
        <w:rPr>
          <w:rFonts w:hint="eastAsia"/>
          <w:sz w:val="22"/>
          <w:szCs w:val="22"/>
          <w:lang w:val="zh-CN" w:bidi="ar"/>
        </w:rPr>
        <w:t>的供应商</w:t>
      </w:r>
      <w:r>
        <w:rPr>
          <w:rFonts w:hint="eastAsia"/>
          <w:sz w:val="22"/>
          <w:szCs w:val="22"/>
          <w:lang w:val="zh-CN" w:bidi="ar"/>
        </w:rPr>
        <w:t>C</w:t>
      </w:r>
      <w:r>
        <w:rPr>
          <w:rFonts w:hint="eastAsia"/>
          <w:sz w:val="22"/>
          <w:szCs w:val="22"/>
          <w:lang w:val="zh-CN" w:bidi="ar"/>
        </w:rPr>
        <w:t>、</w:t>
      </w:r>
      <w:r>
        <w:rPr>
          <w:rFonts w:hint="eastAsia"/>
          <w:sz w:val="22"/>
          <w:szCs w:val="22"/>
          <w:lang w:val="zh-CN" w:bidi="ar"/>
        </w:rPr>
        <w:t>D</w:t>
      </w:r>
      <w:r>
        <w:rPr>
          <w:rFonts w:hint="eastAsia"/>
          <w:sz w:val="22"/>
          <w:szCs w:val="22"/>
          <w:lang w:val="zh-CN" w:bidi="ar"/>
        </w:rPr>
        <w:t>级名单或风险预警对象名单或黑名单。</w:t>
      </w:r>
      <w:r>
        <w:rPr>
          <w:sz w:val="22"/>
          <w:szCs w:val="22"/>
          <w:lang w:val="zh-CN"/>
        </w:rPr>
        <w:t>（</w:t>
      </w:r>
      <w:r>
        <w:rPr>
          <w:rFonts w:hint="eastAsia"/>
          <w:sz w:val="22"/>
          <w:szCs w:val="22"/>
          <w:lang w:val="zh-CN"/>
        </w:rPr>
        <w:t>承诺函并加盖公章</w:t>
      </w:r>
      <w:r>
        <w:rPr>
          <w:sz w:val="22"/>
          <w:szCs w:val="22"/>
          <w:lang w:val="zh-CN"/>
        </w:rPr>
        <w:t>）</w:t>
      </w:r>
    </w:p>
    <w:p w14:paraId="00141E68" w14:textId="77777777" w:rsidR="00F75ACA" w:rsidRDefault="00FD391F">
      <w:pPr>
        <w:widowControl/>
        <w:shd w:val="clear" w:color="auto" w:fill="FFFFFF"/>
        <w:spacing w:line="360" w:lineRule="auto"/>
        <w:ind w:firstLineChars="200" w:firstLine="440"/>
        <w:rPr>
          <w:sz w:val="22"/>
          <w:szCs w:val="22"/>
          <w:lang w:val="zh-CN" w:bidi="ar"/>
        </w:rPr>
      </w:pPr>
      <w:r>
        <w:rPr>
          <w:rFonts w:hint="eastAsia"/>
          <w:sz w:val="22"/>
          <w:szCs w:val="22"/>
          <w:lang w:val="zh-CN" w:bidi="ar"/>
        </w:rPr>
        <w:t>（四）本项目不接受联合体申请。</w:t>
      </w:r>
      <w:r>
        <w:rPr>
          <w:sz w:val="22"/>
          <w:szCs w:val="22"/>
          <w:lang w:val="zh-CN"/>
        </w:rPr>
        <w:t>（</w:t>
      </w:r>
      <w:r>
        <w:rPr>
          <w:rFonts w:hint="eastAsia"/>
          <w:sz w:val="22"/>
          <w:szCs w:val="22"/>
          <w:lang w:val="zh-CN"/>
        </w:rPr>
        <w:t>承诺函并加盖公章</w:t>
      </w:r>
      <w:r>
        <w:rPr>
          <w:sz w:val="22"/>
          <w:szCs w:val="22"/>
          <w:lang w:val="zh-CN"/>
        </w:rPr>
        <w:t>）</w:t>
      </w:r>
    </w:p>
    <w:p w14:paraId="12635F74" w14:textId="77777777" w:rsidR="00F75ACA" w:rsidRDefault="00FD391F">
      <w:pPr>
        <w:widowControl/>
        <w:shd w:val="clear" w:color="auto" w:fill="FFFFFF"/>
        <w:spacing w:line="360" w:lineRule="auto"/>
        <w:ind w:firstLineChars="200" w:firstLine="440"/>
        <w:rPr>
          <w:sz w:val="22"/>
          <w:szCs w:val="22"/>
          <w:lang w:val="zh-CN" w:bidi="ar"/>
        </w:rPr>
      </w:pPr>
      <w:r>
        <w:rPr>
          <w:rFonts w:hint="eastAsia"/>
          <w:sz w:val="22"/>
          <w:szCs w:val="22"/>
          <w:lang w:val="zh-CN" w:bidi="ar"/>
        </w:rPr>
        <w:t>（五）供应商满足《附录</w:t>
      </w:r>
      <w:r>
        <w:rPr>
          <w:rFonts w:hint="eastAsia"/>
          <w:sz w:val="22"/>
          <w:szCs w:val="22"/>
          <w:lang w:val="zh-CN" w:bidi="ar"/>
        </w:rPr>
        <w:t xml:space="preserve">1 </w:t>
      </w:r>
      <w:r>
        <w:rPr>
          <w:rFonts w:hint="eastAsia"/>
          <w:sz w:val="22"/>
          <w:szCs w:val="22"/>
          <w:lang w:val="zh-CN" w:bidi="ar"/>
        </w:rPr>
        <w:t>供应商准入条件》的要求：</w:t>
      </w:r>
    </w:p>
    <w:p w14:paraId="6973B491" w14:textId="17E09200" w:rsidR="00F75ACA" w:rsidRDefault="00FD391F" w:rsidP="00191ECB">
      <w:pPr>
        <w:widowControl/>
        <w:shd w:val="clear" w:color="auto" w:fill="FFFFFF"/>
        <w:spacing w:line="360" w:lineRule="auto"/>
        <w:ind w:firstLineChars="200" w:firstLine="440"/>
        <w:rPr>
          <w:sz w:val="22"/>
          <w:szCs w:val="22"/>
          <w:lang w:val="zh-CN"/>
        </w:rPr>
      </w:pPr>
      <w:r>
        <w:rPr>
          <w:rFonts w:hint="eastAsia"/>
          <w:sz w:val="22"/>
          <w:szCs w:val="22"/>
        </w:rPr>
        <w:t>1</w:t>
      </w:r>
      <w:r>
        <w:rPr>
          <w:rFonts w:hint="eastAsia"/>
          <w:sz w:val="22"/>
          <w:szCs w:val="22"/>
          <w:lang w:val="zh-CN"/>
        </w:rPr>
        <w:t>.</w:t>
      </w:r>
      <w:r>
        <w:rPr>
          <w:rFonts w:hint="eastAsia"/>
          <w:sz w:val="22"/>
          <w:szCs w:val="22"/>
          <w:lang w:val="zh-CN"/>
        </w:rPr>
        <w:t>业绩要求：</w:t>
      </w:r>
      <w:r>
        <w:rPr>
          <w:rFonts w:hint="eastAsia"/>
          <w:sz w:val="22"/>
          <w:szCs w:val="22"/>
          <w:lang w:val="zh-CN" w:bidi="ar"/>
        </w:rPr>
        <w:t>供应商自</w:t>
      </w:r>
      <w:r>
        <w:rPr>
          <w:rFonts w:hint="eastAsia"/>
          <w:sz w:val="22"/>
          <w:szCs w:val="22"/>
          <w:lang w:val="zh-CN" w:bidi="ar"/>
        </w:rPr>
        <w:t>2023</w:t>
      </w:r>
      <w:r>
        <w:rPr>
          <w:rFonts w:hint="eastAsia"/>
          <w:sz w:val="22"/>
          <w:szCs w:val="22"/>
          <w:lang w:val="zh-CN" w:bidi="ar"/>
        </w:rPr>
        <w:t>年</w:t>
      </w:r>
      <w:r>
        <w:rPr>
          <w:rFonts w:hint="eastAsia"/>
          <w:sz w:val="22"/>
          <w:szCs w:val="22"/>
          <w:lang w:val="zh-CN" w:bidi="ar"/>
        </w:rPr>
        <w:t>1</w:t>
      </w:r>
      <w:r>
        <w:rPr>
          <w:rFonts w:hint="eastAsia"/>
          <w:sz w:val="22"/>
          <w:szCs w:val="22"/>
          <w:lang w:val="zh-CN" w:bidi="ar"/>
        </w:rPr>
        <w:t>月</w:t>
      </w:r>
      <w:r>
        <w:rPr>
          <w:rFonts w:hint="eastAsia"/>
          <w:sz w:val="22"/>
          <w:szCs w:val="22"/>
          <w:lang w:val="zh-CN" w:bidi="ar"/>
        </w:rPr>
        <w:t>1</w:t>
      </w:r>
      <w:r>
        <w:rPr>
          <w:rFonts w:hint="eastAsia"/>
          <w:sz w:val="22"/>
          <w:szCs w:val="22"/>
          <w:lang w:val="zh-CN" w:bidi="ar"/>
        </w:rPr>
        <w:t>日（以签订合同时间为准）至今已完成不少于</w:t>
      </w:r>
      <w:r>
        <w:rPr>
          <w:rFonts w:hint="eastAsia"/>
          <w:sz w:val="22"/>
          <w:szCs w:val="22"/>
          <w:lang w:val="zh-CN" w:bidi="ar"/>
        </w:rPr>
        <w:t>2</w:t>
      </w:r>
      <w:r>
        <w:rPr>
          <w:rFonts w:hint="eastAsia"/>
          <w:sz w:val="22"/>
          <w:szCs w:val="22"/>
          <w:lang w:val="zh-CN" w:bidi="ar"/>
        </w:rPr>
        <w:t>份合同金额不少于</w:t>
      </w:r>
      <w:r>
        <w:rPr>
          <w:rFonts w:hint="eastAsia"/>
          <w:sz w:val="22"/>
          <w:szCs w:val="22"/>
          <w:lang w:val="zh-CN" w:bidi="ar"/>
        </w:rPr>
        <w:t>200</w:t>
      </w:r>
      <w:r>
        <w:rPr>
          <w:rFonts w:hint="eastAsia"/>
          <w:sz w:val="22"/>
          <w:szCs w:val="22"/>
          <w:lang w:val="zh-CN" w:bidi="ar"/>
        </w:rPr>
        <w:t>万元的客车配件供货业绩。需提供</w:t>
      </w:r>
      <w:r>
        <w:rPr>
          <w:rFonts w:hint="eastAsia"/>
          <w:sz w:val="22"/>
          <w:szCs w:val="22"/>
          <w:lang w:val="zh-CN"/>
        </w:rPr>
        <w:t>合同关键页复印件及合同期间内任意一时间段的发票复印件，加盖供应商公章。</w:t>
      </w:r>
    </w:p>
    <w:p w14:paraId="6C7D2BCB" w14:textId="1D4DC44C" w:rsidR="00F75ACA" w:rsidRDefault="00FD391F" w:rsidP="00191ECB">
      <w:pPr>
        <w:widowControl/>
        <w:shd w:val="clear" w:color="auto" w:fill="FFFFFF"/>
        <w:spacing w:line="360" w:lineRule="auto"/>
        <w:ind w:firstLineChars="200" w:firstLine="440"/>
        <w:rPr>
          <w:sz w:val="22"/>
          <w:szCs w:val="22"/>
          <w:lang w:val="zh-CN"/>
        </w:rPr>
      </w:pPr>
      <w:r>
        <w:rPr>
          <w:rFonts w:hint="eastAsia"/>
          <w:sz w:val="22"/>
          <w:szCs w:val="22"/>
        </w:rPr>
        <w:t>2</w:t>
      </w:r>
      <w:r>
        <w:rPr>
          <w:rFonts w:hint="eastAsia"/>
          <w:sz w:val="22"/>
          <w:szCs w:val="22"/>
          <w:lang w:val="zh-CN"/>
        </w:rPr>
        <w:t>.</w:t>
      </w:r>
      <w:r>
        <w:rPr>
          <w:rFonts w:hint="eastAsia"/>
          <w:sz w:val="22"/>
          <w:szCs w:val="22"/>
          <w:lang w:val="zh-CN"/>
        </w:rPr>
        <w:t>响应承诺：供应商需承诺</w:t>
      </w:r>
      <w:r>
        <w:rPr>
          <w:rFonts w:hint="eastAsia"/>
          <w:sz w:val="22"/>
          <w:szCs w:val="22"/>
          <w:lang w:val="zh-CN" w:bidi="ar"/>
        </w:rPr>
        <w:t>配置专人和车辆负责配送工作，配送至采购人各下属公交公司任一维修点均满足如下时间要求</w:t>
      </w:r>
      <w:r>
        <w:rPr>
          <w:rFonts w:hint="eastAsia"/>
          <w:sz w:val="22"/>
          <w:szCs w:val="22"/>
          <w:lang w:val="zh-CN"/>
        </w:rPr>
        <w:t>：计划配送，供应商必须在自接到采购订单配送要求之日起</w:t>
      </w:r>
      <w:r>
        <w:rPr>
          <w:rFonts w:hint="eastAsia"/>
          <w:sz w:val="22"/>
          <w:szCs w:val="22"/>
          <w:lang w:val="zh-CN"/>
        </w:rPr>
        <w:t>5</w:t>
      </w:r>
      <w:r>
        <w:rPr>
          <w:rFonts w:hint="eastAsia"/>
          <w:sz w:val="22"/>
          <w:szCs w:val="22"/>
          <w:lang w:val="zh-CN"/>
        </w:rPr>
        <w:t>天内按要求完成配送；紧急配送，供应商必须在自接到采购订单配送要求之日起</w:t>
      </w:r>
      <w:r>
        <w:rPr>
          <w:rFonts w:hint="eastAsia"/>
          <w:sz w:val="22"/>
          <w:szCs w:val="22"/>
          <w:lang w:val="zh-CN" w:bidi="ar"/>
        </w:rPr>
        <w:t>24</w:t>
      </w:r>
      <w:r>
        <w:rPr>
          <w:rFonts w:hint="eastAsia"/>
          <w:sz w:val="22"/>
          <w:szCs w:val="22"/>
          <w:lang w:val="zh-CN" w:bidi="ar"/>
        </w:rPr>
        <w:t>小时</w:t>
      </w:r>
      <w:r>
        <w:rPr>
          <w:rFonts w:hint="eastAsia"/>
          <w:sz w:val="22"/>
          <w:szCs w:val="22"/>
          <w:lang w:val="zh-CN"/>
        </w:rPr>
        <w:t>内按要求完成配送。需提供书面承诺函，格式自拟，加盖供应商公章</w:t>
      </w:r>
    </w:p>
    <w:p w14:paraId="1CB9C388" w14:textId="77777777" w:rsidR="00F75ACA" w:rsidRDefault="00F75ACA">
      <w:pPr>
        <w:pStyle w:val="22"/>
        <w:widowControl/>
        <w:spacing w:line="400" w:lineRule="exact"/>
        <w:ind w:firstLineChars="200" w:firstLine="420"/>
        <w:jc w:val="left"/>
        <w:rPr>
          <w:rFonts w:ascii="Times New Roman" w:eastAsiaTheme="minorEastAsia" w:hAnsi="Times New Roman"/>
          <w:sz w:val="21"/>
          <w:szCs w:val="21"/>
        </w:rPr>
        <w:sectPr w:rsidR="00F75ACA">
          <w:pgSz w:w="11906" w:h="16838"/>
          <w:pgMar w:top="1327" w:right="1440" w:bottom="1327" w:left="1440" w:header="851" w:footer="992" w:gutter="0"/>
          <w:cols w:space="720"/>
          <w:titlePg/>
          <w:docGrid w:type="lines" w:linePitch="312"/>
        </w:sectPr>
      </w:pPr>
      <w:bookmarkStart w:id="15" w:name="_Toc23885"/>
      <w:bookmarkStart w:id="16" w:name="_Toc441844124"/>
      <w:bookmarkStart w:id="17" w:name="_Toc2461"/>
      <w:bookmarkStart w:id="18" w:name="_Toc32310"/>
      <w:bookmarkStart w:id="19" w:name="_Toc22389"/>
      <w:bookmarkStart w:id="20" w:name="_Toc11396"/>
    </w:p>
    <w:p w14:paraId="7DBC1053" w14:textId="77777777" w:rsidR="00F75ACA" w:rsidRDefault="00FD391F">
      <w:pPr>
        <w:widowControl/>
        <w:rPr>
          <w:rFonts w:eastAsiaTheme="minorEastAsia"/>
          <w:b/>
          <w:sz w:val="36"/>
          <w:szCs w:val="36"/>
          <w:lang w:bidi="ar"/>
        </w:rPr>
      </w:pPr>
      <w:bookmarkStart w:id="21" w:name="_Toc2734"/>
      <w:bookmarkStart w:id="22" w:name="_Toc28945"/>
      <w:bookmarkStart w:id="23" w:name="_Toc441844118"/>
      <w:bookmarkEnd w:id="15"/>
      <w:bookmarkEnd w:id="16"/>
      <w:bookmarkEnd w:id="17"/>
      <w:bookmarkEnd w:id="18"/>
      <w:bookmarkEnd w:id="19"/>
      <w:bookmarkEnd w:id="20"/>
      <w:r>
        <w:rPr>
          <w:rFonts w:eastAsiaTheme="minorEastAsia"/>
          <w:b/>
          <w:sz w:val="36"/>
          <w:szCs w:val="36"/>
          <w:lang w:bidi="ar"/>
        </w:rPr>
        <w:lastRenderedPageBreak/>
        <w:t>三、</w:t>
      </w:r>
      <w:bookmarkStart w:id="24" w:name="_Toc321994782"/>
      <w:bookmarkStart w:id="25" w:name="_Toc427232351"/>
      <w:bookmarkStart w:id="26" w:name="_Toc326689517"/>
      <w:bookmarkStart w:id="27" w:name="_Toc401738103"/>
      <w:bookmarkStart w:id="28" w:name="_Toc395863122"/>
      <w:r>
        <w:rPr>
          <w:rFonts w:eastAsiaTheme="minorEastAsia"/>
          <w:b/>
          <w:sz w:val="36"/>
          <w:szCs w:val="36"/>
          <w:lang w:bidi="ar"/>
        </w:rPr>
        <w:t>法定代表人身份证明书</w:t>
      </w:r>
      <w:bookmarkEnd w:id="21"/>
      <w:bookmarkEnd w:id="22"/>
      <w:bookmarkEnd w:id="23"/>
      <w:bookmarkEnd w:id="24"/>
      <w:bookmarkEnd w:id="25"/>
      <w:bookmarkEnd w:id="26"/>
      <w:bookmarkEnd w:id="27"/>
      <w:bookmarkEnd w:id="28"/>
    </w:p>
    <w:p w14:paraId="13BFACE0" w14:textId="77777777" w:rsidR="00F75ACA" w:rsidRDefault="00FD391F">
      <w:pPr>
        <w:pStyle w:val="3"/>
        <w:jc w:val="center"/>
        <w:rPr>
          <w:rFonts w:ascii="Times New Roman" w:eastAsiaTheme="minorEastAsia" w:hAnsi="Times New Roman"/>
          <w:sz w:val="22"/>
          <w:szCs w:val="22"/>
        </w:rPr>
      </w:pPr>
      <w:r>
        <w:rPr>
          <w:rFonts w:ascii="Times New Roman" w:eastAsiaTheme="minorEastAsia" w:hAnsi="Times New Roman"/>
          <w:sz w:val="22"/>
          <w:szCs w:val="22"/>
        </w:rPr>
        <w:t>法定代表人身份证明书</w:t>
      </w:r>
    </w:p>
    <w:p w14:paraId="56714D61" w14:textId="77777777" w:rsidR="00F75ACA" w:rsidRDefault="00F75ACA">
      <w:pPr>
        <w:spacing w:line="560" w:lineRule="exact"/>
        <w:jc w:val="center"/>
        <w:rPr>
          <w:rFonts w:eastAsiaTheme="minorEastAsia"/>
          <w:b/>
          <w:sz w:val="22"/>
          <w:szCs w:val="22"/>
        </w:rPr>
      </w:pPr>
    </w:p>
    <w:p w14:paraId="263C9412" w14:textId="77777777" w:rsidR="00F75ACA" w:rsidRDefault="00FD391F">
      <w:pPr>
        <w:spacing w:line="560" w:lineRule="exact"/>
        <w:rPr>
          <w:rFonts w:eastAsiaTheme="minorEastAsia"/>
          <w:sz w:val="22"/>
          <w:szCs w:val="22"/>
        </w:rPr>
      </w:pPr>
      <w:r>
        <w:rPr>
          <w:rFonts w:eastAsiaTheme="minorEastAsia"/>
          <w:sz w:val="22"/>
          <w:szCs w:val="22"/>
        </w:rPr>
        <w:t>致：</w:t>
      </w:r>
      <w:r>
        <w:rPr>
          <w:rFonts w:eastAsiaTheme="minorEastAsia"/>
          <w:sz w:val="22"/>
          <w:szCs w:val="22"/>
          <w:u w:val="single"/>
        </w:rPr>
        <w:t>（</w:t>
      </w:r>
      <w:r>
        <w:rPr>
          <w:rFonts w:eastAsiaTheme="minorEastAsia" w:hint="eastAsia"/>
          <w:sz w:val="22"/>
          <w:szCs w:val="22"/>
          <w:u w:val="single"/>
        </w:rPr>
        <w:t>东莞</w:t>
      </w:r>
      <w:r>
        <w:rPr>
          <w:rFonts w:eastAsiaTheme="minorEastAsia"/>
          <w:sz w:val="22"/>
          <w:szCs w:val="22"/>
          <w:u w:val="single"/>
        </w:rPr>
        <w:t>巴士有限公司）</w:t>
      </w:r>
    </w:p>
    <w:p w14:paraId="6ADEFBD0" w14:textId="77777777" w:rsidR="00F75ACA" w:rsidRDefault="00FD391F">
      <w:pPr>
        <w:pStyle w:val="22"/>
        <w:spacing w:line="560" w:lineRule="exact"/>
        <w:ind w:firstLineChars="256" w:firstLine="563"/>
        <w:rPr>
          <w:rFonts w:ascii="Times New Roman" w:eastAsiaTheme="minorEastAsia" w:hAnsi="Times New Roman"/>
          <w:sz w:val="22"/>
          <w:szCs w:val="22"/>
        </w:rPr>
      </w:pPr>
      <w:r>
        <w:rPr>
          <w:rFonts w:ascii="Times New Roman" w:eastAsiaTheme="minorEastAsia" w:hAnsi="Times New Roman"/>
          <w:sz w:val="22"/>
          <w:szCs w:val="22"/>
        </w:rPr>
        <w:t>本证明书声明：注册于</w:t>
      </w:r>
      <w:r>
        <w:rPr>
          <w:rFonts w:ascii="Times New Roman" w:eastAsiaTheme="minorEastAsia" w:hAnsi="Times New Roman"/>
          <w:sz w:val="22"/>
          <w:szCs w:val="22"/>
          <w:u w:val="single"/>
        </w:rPr>
        <w:t>（省、市、县）</w:t>
      </w:r>
      <w:r>
        <w:rPr>
          <w:rFonts w:ascii="Times New Roman" w:eastAsiaTheme="minorEastAsia" w:hAnsi="Times New Roman"/>
          <w:sz w:val="22"/>
          <w:szCs w:val="22"/>
        </w:rPr>
        <w:t>的</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（供应商名称）</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rPr>
        <w:t>在下面签字的</w:t>
      </w:r>
      <w:r>
        <w:rPr>
          <w:rFonts w:ascii="Times New Roman" w:eastAsiaTheme="minorEastAsia" w:hAnsi="Times New Roman"/>
          <w:sz w:val="22"/>
          <w:szCs w:val="22"/>
          <w:u w:val="single"/>
        </w:rPr>
        <w:t xml:space="preserve">　（法定代表人姓名、职务）</w:t>
      </w:r>
      <w:r>
        <w:rPr>
          <w:rFonts w:ascii="Times New Roman" w:eastAsiaTheme="minorEastAsia" w:hAnsi="Times New Roman"/>
          <w:sz w:val="22"/>
          <w:szCs w:val="22"/>
          <w:u w:val="single"/>
        </w:rPr>
        <w:t xml:space="preserve">  </w:t>
      </w:r>
      <w:r>
        <w:rPr>
          <w:rFonts w:ascii="Times New Roman" w:eastAsiaTheme="minorEastAsia" w:hAnsi="Times New Roman"/>
          <w:sz w:val="22"/>
          <w:szCs w:val="22"/>
        </w:rPr>
        <w:t>为本公司的合法代表人</w:t>
      </w:r>
      <w:r>
        <w:rPr>
          <w:rFonts w:ascii="Times New Roman" w:eastAsiaTheme="minorEastAsia" w:hAnsi="Times New Roman"/>
          <w:b/>
          <w:bCs/>
          <w:sz w:val="22"/>
          <w:szCs w:val="22"/>
        </w:rPr>
        <w:t>（相关身份证复印件须附后）</w:t>
      </w:r>
      <w:r>
        <w:rPr>
          <w:rFonts w:ascii="Times New Roman" w:eastAsiaTheme="minorEastAsia" w:hAnsi="Times New Roman"/>
          <w:sz w:val="22"/>
          <w:szCs w:val="22"/>
        </w:rPr>
        <w:t>。</w:t>
      </w:r>
    </w:p>
    <w:p w14:paraId="3CC72FE0" w14:textId="77777777" w:rsidR="00F75ACA" w:rsidRDefault="00FD391F">
      <w:pPr>
        <w:spacing w:line="560" w:lineRule="exact"/>
        <w:ind w:firstLineChars="200" w:firstLine="440"/>
        <w:rPr>
          <w:rFonts w:eastAsiaTheme="minorEastAsia"/>
          <w:sz w:val="22"/>
          <w:szCs w:val="22"/>
        </w:rPr>
      </w:pPr>
      <w:r>
        <w:rPr>
          <w:rFonts w:eastAsiaTheme="minorEastAsia"/>
          <w:sz w:val="22"/>
          <w:szCs w:val="22"/>
        </w:rPr>
        <w:t>特此证明！</w:t>
      </w:r>
    </w:p>
    <w:p w14:paraId="34B315A9" w14:textId="77777777" w:rsidR="00F75ACA" w:rsidRDefault="00F75ACA">
      <w:pPr>
        <w:spacing w:line="560" w:lineRule="exact"/>
        <w:ind w:firstLineChars="200" w:firstLine="440"/>
        <w:rPr>
          <w:rFonts w:eastAsiaTheme="minorEastAsia"/>
          <w:sz w:val="22"/>
          <w:szCs w:val="22"/>
        </w:rPr>
      </w:pPr>
    </w:p>
    <w:p w14:paraId="4366BCE3" w14:textId="77777777" w:rsidR="00F75ACA" w:rsidRDefault="00F75ACA">
      <w:pPr>
        <w:spacing w:line="560" w:lineRule="exact"/>
        <w:ind w:firstLineChars="200" w:firstLine="440"/>
        <w:rPr>
          <w:rFonts w:eastAsiaTheme="minorEastAsia"/>
          <w:sz w:val="22"/>
          <w:szCs w:val="22"/>
        </w:rPr>
      </w:pPr>
    </w:p>
    <w:p w14:paraId="0093DFED" w14:textId="77777777" w:rsidR="00F75ACA" w:rsidRDefault="00FD391F">
      <w:pPr>
        <w:pStyle w:val="22"/>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供应商名称（加盖公章）：</w:t>
      </w:r>
      <w:r>
        <w:rPr>
          <w:rFonts w:ascii="Times New Roman" w:eastAsiaTheme="minorEastAsia" w:hAnsi="Times New Roman"/>
          <w:sz w:val="22"/>
          <w:szCs w:val="22"/>
          <w:u w:val="single"/>
        </w:rPr>
        <w:t xml:space="preserve">                  </w:t>
      </w:r>
    </w:p>
    <w:p w14:paraId="7ABCF405" w14:textId="77777777" w:rsidR="00F75ACA" w:rsidRDefault="00FD391F">
      <w:pPr>
        <w:pStyle w:val="22"/>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法定代表人（签名或盖私章）：</w:t>
      </w:r>
      <w:r>
        <w:rPr>
          <w:rFonts w:ascii="Times New Roman" w:eastAsiaTheme="minorEastAsia" w:hAnsi="Times New Roman"/>
          <w:sz w:val="22"/>
          <w:szCs w:val="22"/>
          <w:u w:val="single"/>
        </w:rPr>
        <w:t xml:space="preserve">              </w:t>
      </w:r>
    </w:p>
    <w:p w14:paraId="53CB643F" w14:textId="77777777" w:rsidR="00F75ACA" w:rsidRDefault="00FD391F">
      <w:pPr>
        <w:pStyle w:val="22"/>
        <w:ind w:firstLineChars="1600" w:firstLine="3520"/>
        <w:rPr>
          <w:rFonts w:ascii="Times New Roman" w:eastAsiaTheme="minorEastAsia" w:hAnsi="Times New Roman"/>
          <w:sz w:val="22"/>
          <w:szCs w:val="22"/>
          <w:u w:val="single"/>
        </w:rPr>
      </w:pPr>
      <w:bookmarkStart w:id="29" w:name="_Toc210188797"/>
      <w:bookmarkStart w:id="30" w:name="_Toc88985368"/>
      <w:bookmarkStart w:id="31" w:name="_Toc230422786"/>
      <w:r>
        <w:rPr>
          <w:rFonts w:ascii="Times New Roman" w:eastAsiaTheme="minorEastAsia" w:hAnsi="Times New Roman"/>
          <w:sz w:val="22"/>
          <w:szCs w:val="22"/>
        </w:rPr>
        <w:t>日　　　期：</w:t>
      </w:r>
      <w:r>
        <w:rPr>
          <w:rFonts w:ascii="Times New Roman" w:eastAsiaTheme="minorEastAsia" w:hAnsi="Times New Roman"/>
          <w:sz w:val="22"/>
          <w:szCs w:val="22"/>
          <w:u w:val="single"/>
        </w:rPr>
        <w:t xml:space="preserve">               </w:t>
      </w:r>
    </w:p>
    <w:p w14:paraId="6C54ADF5" w14:textId="77777777" w:rsidR="00F75ACA" w:rsidRDefault="00F75ACA">
      <w:pPr>
        <w:spacing w:line="560" w:lineRule="exact"/>
        <w:ind w:leftChars="2057" w:left="4320"/>
        <w:rPr>
          <w:rFonts w:eastAsiaTheme="minorEastAsia"/>
          <w:szCs w:val="21"/>
        </w:rPr>
      </w:pPr>
    </w:p>
    <w:p w14:paraId="046B2AE4" w14:textId="77777777" w:rsidR="00F75ACA" w:rsidRDefault="00F75ACA">
      <w:pPr>
        <w:spacing w:line="360" w:lineRule="auto"/>
        <w:rPr>
          <w:rFonts w:eastAsiaTheme="minorEastAsia"/>
        </w:rPr>
      </w:pPr>
    </w:p>
    <w:p w14:paraId="2C0F5353" w14:textId="77777777" w:rsidR="00F75ACA" w:rsidRDefault="00F75ACA">
      <w:pPr>
        <w:spacing w:line="360" w:lineRule="auto"/>
        <w:rPr>
          <w:rFonts w:eastAsiaTheme="minorEastAsia"/>
        </w:rPr>
      </w:pPr>
    </w:p>
    <w:p w14:paraId="20CE05D4" w14:textId="77777777" w:rsidR="00F75ACA" w:rsidRDefault="00F75ACA">
      <w:pPr>
        <w:spacing w:line="360" w:lineRule="auto"/>
        <w:rPr>
          <w:rFonts w:eastAsiaTheme="minorEastAsia"/>
        </w:rPr>
      </w:pPr>
    </w:p>
    <w:p w14:paraId="3A4CE3B8" w14:textId="77777777" w:rsidR="00F75ACA" w:rsidRDefault="00F75ACA">
      <w:pPr>
        <w:spacing w:line="360" w:lineRule="auto"/>
        <w:rPr>
          <w:rFonts w:eastAsiaTheme="minorEastAsia"/>
        </w:rPr>
      </w:pPr>
    </w:p>
    <w:p w14:paraId="0A12F7F8" w14:textId="77777777" w:rsidR="00F75ACA" w:rsidRDefault="00F75ACA">
      <w:pPr>
        <w:spacing w:line="360" w:lineRule="auto"/>
        <w:rPr>
          <w:rFonts w:eastAsiaTheme="minorEastAsia"/>
        </w:rPr>
      </w:pPr>
    </w:p>
    <w:p w14:paraId="40FABFFF" w14:textId="77777777" w:rsidR="00F75ACA" w:rsidRDefault="00F75ACA">
      <w:pPr>
        <w:spacing w:line="360" w:lineRule="auto"/>
        <w:rPr>
          <w:rFonts w:eastAsiaTheme="minorEastAsia"/>
        </w:rPr>
      </w:pPr>
    </w:p>
    <w:p w14:paraId="79F45AF2" w14:textId="77777777" w:rsidR="00F75ACA" w:rsidRDefault="00F75ACA">
      <w:pPr>
        <w:spacing w:line="360" w:lineRule="auto"/>
        <w:rPr>
          <w:rFonts w:eastAsiaTheme="minorEastAsia"/>
        </w:rPr>
      </w:pPr>
    </w:p>
    <w:p w14:paraId="34197C8F" w14:textId="77777777" w:rsidR="00F75ACA" w:rsidRDefault="00F75ACA">
      <w:pPr>
        <w:spacing w:line="360" w:lineRule="auto"/>
        <w:rPr>
          <w:rFonts w:eastAsiaTheme="minorEastAsia"/>
        </w:rPr>
      </w:pPr>
    </w:p>
    <w:p w14:paraId="4330109D" w14:textId="77777777" w:rsidR="00F75ACA" w:rsidRDefault="00F75ACA">
      <w:pPr>
        <w:spacing w:line="360" w:lineRule="auto"/>
        <w:rPr>
          <w:rFonts w:eastAsiaTheme="minorEastAsia"/>
        </w:rPr>
      </w:pPr>
    </w:p>
    <w:p w14:paraId="2C4B9684" w14:textId="77777777" w:rsidR="00F75ACA" w:rsidRDefault="00F75ACA">
      <w:pPr>
        <w:spacing w:line="560" w:lineRule="exact"/>
        <w:rPr>
          <w:rFonts w:eastAsiaTheme="minorEastAsia"/>
        </w:rPr>
      </w:pPr>
    </w:p>
    <w:p w14:paraId="4CE6F208" w14:textId="77777777" w:rsidR="00F75ACA" w:rsidRDefault="00FD391F">
      <w:pPr>
        <w:jc w:val="left"/>
        <w:rPr>
          <w:rFonts w:eastAsiaTheme="minorEastAsia"/>
          <w:b/>
          <w:sz w:val="36"/>
          <w:szCs w:val="36"/>
          <w:lang w:bidi="ar"/>
        </w:rPr>
      </w:pPr>
      <w:bookmarkStart w:id="32" w:name="_Toc427232352"/>
      <w:bookmarkStart w:id="33" w:name="_Toc19983"/>
      <w:bookmarkStart w:id="34" w:name="_Toc14943"/>
      <w:bookmarkStart w:id="35" w:name="_Toc395863123"/>
      <w:bookmarkStart w:id="36" w:name="_Toc321994783"/>
      <w:bookmarkStart w:id="37" w:name="_Toc401738104"/>
      <w:bookmarkStart w:id="38" w:name="_Toc326689518"/>
      <w:bookmarkStart w:id="39" w:name="_Toc441844119"/>
      <w:r>
        <w:rPr>
          <w:rFonts w:eastAsiaTheme="minorEastAsia"/>
          <w:b/>
          <w:sz w:val="36"/>
          <w:szCs w:val="36"/>
          <w:lang w:bidi="ar"/>
        </w:rPr>
        <w:br w:type="page"/>
      </w:r>
    </w:p>
    <w:p w14:paraId="6AED7372" w14:textId="77777777" w:rsidR="00F75ACA" w:rsidRDefault="00FD391F">
      <w:pPr>
        <w:widowControl/>
        <w:rPr>
          <w:rFonts w:eastAsiaTheme="minorEastAsia"/>
          <w:b/>
          <w:sz w:val="36"/>
          <w:szCs w:val="36"/>
          <w:lang w:bidi="ar"/>
        </w:rPr>
      </w:pPr>
      <w:r>
        <w:rPr>
          <w:rFonts w:eastAsiaTheme="minorEastAsia" w:hint="eastAsia"/>
          <w:b/>
          <w:sz w:val="36"/>
          <w:szCs w:val="36"/>
          <w:lang w:bidi="ar"/>
        </w:rPr>
        <w:lastRenderedPageBreak/>
        <w:t>四</w:t>
      </w:r>
      <w:r>
        <w:rPr>
          <w:rFonts w:eastAsiaTheme="minorEastAsia"/>
          <w:b/>
          <w:sz w:val="36"/>
          <w:szCs w:val="36"/>
          <w:lang w:bidi="ar"/>
        </w:rPr>
        <w:t>、法定代表人授权委托书</w:t>
      </w:r>
      <w:bookmarkEnd w:id="29"/>
      <w:bookmarkEnd w:id="30"/>
      <w:bookmarkEnd w:id="31"/>
      <w:bookmarkEnd w:id="32"/>
      <w:bookmarkEnd w:id="33"/>
      <w:bookmarkEnd w:id="34"/>
      <w:bookmarkEnd w:id="35"/>
      <w:bookmarkEnd w:id="36"/>
      <w:bookmarkEnd w:id="37"/>
      <w:bookmarkEnd w:id="38"/>
      <w:bookmarkEnd w:id="39"/>
    </w:p>
    <w:p w14:paraId="0DDF19AB" w14:textId="77777777" w:rsidR="00F75ACA" w:rsidRDefault="00FD391F">
      <w:pPr>
        <w:spacing w:line="560" w:lineRule="exact"/>
        <w:jc w:val="center"/>
        <w:rPr>
          <w:rFonts w:eastAsiaTheme="minorEastAsia"/>
          <w:b/>
          <w:bCs/>
          <w:sz w:val="22"/>
          <w:szCs w:val="22"/>
        </w:rPr>
      </w:pPr>
      <w:r>
        <w:rPr>
          <w:rFonts w:eastAsiaTheme="minorEastAsia"/>
          <w:b/>
          <w:bCs/>
          <w:sz w:val="22"/>
          <w:szCs w:val="22"/>
        </w:rPr>
        <w:t>法定代表人授权委托书</w:t>
      </w:r>
      <w:r>
        <w:rPr>
          <w:rFonts w:eastAsiaTheme="minorEastAsia"/>
          <w:b/>
          <w:bCs/>
          <w:sz w:val="22"/>
          <w:szCs w:val="22"/>
        </w:rPr>
        <w:t xml:space="preserve"> </w:t>
      </w:r>
    </w:p>
    <w:p w14:paraId="5157D360" w14:textId="77777777" w:rsidR="00F75ACA" w:rsidRDefault="00F75ACA">
      <w:pPr>
        <w:pStyle w:val="2"/>
        <w:ind w:firstLine="480"/>
        <w:rPr>
          <w:rFonts w:ascii="Times New Roman" w:eastAsiaTheme="minorEastAsia"/>
        </w:rPr>
      </w:pPr>
    </w:p>
    <w:p w14:paraId="32369268" w14:textId="77777777" w:rsidR="00F75ACA" w:rsidRDefault="00FD391F">
      <w:pPr>
        <w:spacing w:line="360" w:lineRule="auto"/>
        <w:rPr>
          <w:rFonts w:eastAsiaTheme="minorEastAsia"/>
          <w:sz w:val="22"/>
          <w:szCs w:val="22"/>
        </w:rPr>
      </w:pPr>
      <w:r>
        <w:rPr>
          <w:rFonts w:eastAsiaTheme="minorEastAsia"/>
          <w:sz w:val="22"/>
          <w:szCs w:val="22"/>
        </w:rPr>
        <w:t>致：</w:t>
      </w:r>
      <w:r>
        <w:rPr>
          <w:rFonts w:eastAsiaTheme="minorEastAsia"/>
          <w:sz w:val="22"/>
          <w:szCs w:val="22"/>
          <w:u w:val="single"/>
        </w:rPr>
        <w:t>（</w:t>
      </w:r>
      <w:r>
        <w:rPr>
          <w:rFonts w:eastAsiaTheme="minorEastAsia" w:hint="eastAsia"/>
          <w:sz w:val="22"/>
          <w:szCs w:val="22"/>
          <w:u w:val="single"/>
        </w:rPr>
        <w:t>东莞</w:t>
      </w:r>
      <w:r>
        <w:rPr>
          <w:rFonts w:eastAsiaTheme="minorEastAsia"/>
          <w:sz w:val="22"/>
          <w:szCs w:val="22"/>
          <w:u w:val="single"/>
        </w:rPr>
        <w:t>巴士有限公司）</w:t>
      </w:r>
    </w:p>
    <w:p w14:paraId="1CA4F3CB" w14:textId="2BB9E408" w:rsidR="00F75ACA" w:rsidRDefault="00FD391F">
      <w:pPr>
        <w:pStyle w:val="22"/>
        <w:spacing w:line="360" w:lineRule="auto"/>
        <w:ind w:firstLine="453"/>
        <w:rPr>
          <w:rFonts w:ascii="Times New Roman" w:eastAsiaTheme="minorEastAsia" w:hAnsi="Times New Roman"/>
          <w:sz w:val="22"/>
          <w:szCs w:val="22"/>
        </w:rPr>
      </w:pPr>
      <w:r>
        <w:rPr>
          <w:rFonts w:ascii="Times New Roman" w:eastAsiaTheme="minorEastAsia" w:hAnsi="Times New Roman"/>
          <w:sz w:val="22"/>
          <w:szCs w:val="22"/>
        </w:rPr>
        <w:t>本委托书声明：在下面签字的</w:t>
      </w:r>
      <w:r>
        <w:rPr>
          <w:rFonts w:ascii="Times New Roman" w:eastAsiaTheme="minorEastAsia" w:hAnsi="Times New Roman"/>
          <w:sz w:val="22"/>
          <w:szCs w:val="22"/>
          <w:u w:val="single"/>
        </w:rPr>
        <w:t>（法定代表人姓名、职务）</w:t>
      </w:r>
      <w:r>
        <w:rPr>
          <w:rFonts w:ascii="Times New Roman" w:eastAsiaTheme="minorEastAsia" w:hAnsi="Times New Roman"/>
          <w:sz w:val="22"/>
          <w:szCs w:val="22"/>
        </w:rPr>
        <w:t>代表</w:t>
      </w:r>
      <w:r>
        <w:rPr>
          <w:rFonts w:ascii="Times New Roman" w:eastAsiaTheme="minorEastAsia" w:hAnsi="Times New Roman"/>
          <w:sz w:val="22"/>
          <w:szCs w:val="22"/>
          <w:u w:val="single"/>
        </w:rPr>
        <w:t>（供应商名称）</w:t>
      </w:r>
      <w:r>
        <w:rPr>
          <w:rFonts w:ascii="Times New Roman" w:eastAsiaTheme="minorEastAsia" w:hAnsi="Times New Roman"/>
          <w:sz w:val="22"/>
          <w:szCs w:val="22"/>
        </w:rPr>
        <w:t>委托在下面签字的</w:t>
      </w:r>
      <w:r>
        <w:rPr>
          <w:rFonts w:ascii="Times New Roman" w:eastAsiaTheme="minorEastAsia" w:hAnsi="Times New Roman"/>
          <w:sz w:val="22"/>
          <w:szCs w:val="22"/>
          <w:u w:val="single"/>
        </w:rPr>
        <w:t>（受委托人的姓名、职务）</w:t>
      </w:r>
      <w:r>
        <w:rPr>
          <w:rFonts w:ascii="Times New Roman" w:eastAsiaTheme="minorEastAsia" w:hAnsi="Times New Roman"/>
          <w:sz w:val="22"/>
          <w:szCs w:val="22"/>
        </w:rPr>
        <w:t>为本公司的合法</w:t>
      </w:r>
      <w:r w:rsidRPr="00191ECB">
        <w:rPr>
          <w:rFonts w:asciiTheme="minorEastAsia" w:eastAsiaTheme="minorEastAsia" w:hAnsiTheme="minorEastAsia"/>
          <w:sz w:val="22"/>
          <w:szCs w:val="22"/>
        </w:rPr>
        <w:t>代表人，就</w:t>
      </w:r>
      <w:r w:rsidRPr="00191ECB">
        <w:rPr>
          <w:rFonts w:asciiTheme="minorEastAsia" w:eastAsiaTheme="minorEastAsia" w:hAnsiTheme="minorEastAsia" w:hint="eastAsia"/>
          <w:sz w:val="22"/>
          <w:szCs w:val="22"/>
          <w:u w:val="single"/>
        </w:rPr>
        <w:t>东莞巴士有限公司2026年至2027年营运车辆维修保养配件供应商资格准入项目</w:t>
      </w:r>
      <w:r w:rsidRPr="00191ECB">
        <w:rPr>
          <w:rFonts w:asciiTheme="minorEastAsia" w:eastAsiaTheme="minorEastAsia" w:hAnsiTheme="minorEastAsia"/>
          <w:sz w:val="22"/>
          <w:szCs w:val="22"/>
        </w:rPr>
        <w:t>（</w:t>
      </w:r>
      <w:r>
        <w:rPr>
          <w:rFonts w:ascii="Times New Roman" w:eastAsiaTheme="minorEastAsia" w:hAnsi="Times New Roman"/>
          <w:sz w:val="22"/>
          <w:szCs w:val="22"/>
        </w:rPr>
        <w:t>项目编号：</w:t>
      </w:r>
      <w:r w:rsidR="002836C7" w:rsidRPr="002836C7">
        <w:rPr>
          <w:rFonts w:ascii="Times New Roman" w:eastAsiaTheme="minorEastAsia" w:hAnsi="Times New Roman"/>
          <w:sz w:val="22"/>
          <w:szCs w:val="22"/>
          <w:u w:val="single"/>
        </w:rPr>
        <w:t>BS-CG2026001</w:t>
      </w:r>
      <w:r>
        <w:rPr>
          <w:rFonts w:ascii="Times New Roman" w:eastAsiaTheme="minorEastAsia" w:hAnsi="Times New Roman"/>
          <w:sz w:val="22"/>
          <w:szCs w:val="22"/>
        </w:rPr>
        <w:t>）的申请及合同的执行，以我方的名义处理一切与之有关的事宜（</w:t>
      </w:r>
      <w:r>
        <w:rPr>
          <w:rFonts w:ascii="Times New Roman" w:eastAsiaTheme="minorEastAsia" w:hAnsi="Times New Roman"/>
          <w:b/>
          <w:sz w:val="22"/>
          <w:szCs w:val="22"/>
        </w:rPr>
        <w:t>相关身份证复印件须附后</w:t>
      </w:r>
      <w:r>
        <w:rPr>
          <w:rFonts w:ascii="Times New Roman" w:eastAsiaTheme="minorEastAsia" w:hAnsi="Times New Roman"/>
          <w:sz w:val="22"/>
          <w:szCs w:val="22"/>
        </w:rPr>
        <w:t>）。</w:t>
      </w:r>
    </w:p>
    <w:p w14:paraId="58B631F7" w14:textId="77777777" w:rsidR="00F75ACA" w:rsidRDefault="00F75ACA">
      <w:pPr>
        <w:pStyle w:val="22"/>
        <w:spacing w:line="360" w:lineRule="auto"/>
        <w:ind w:firstLine="453"/>
        <w:rPr>
          <w:rFonts w:ascii="Times New Roman" w:eastAsiaTheme="minorEastAsia" w:hAnsi="Times New Roman"/>
          <w:sz w:val="22"/>
          <w:szCs w:val="22"/>
        </w:rPr>
      </w:pPr>
    </w:p>
    <w:p w14:paraId="3EE4D29D" w14:textId="77777777" w:rsidR="00F75ACA" w:rsidRDefault="00FD391F">
      <w:pPr>
        <w:pStyle w:val="22"/>
        <w:spacing w:line="360" w:lineRule="auto"/>
        <w:ind w:firstLine="453"/>
        <w:rPr>
          <w:rFonts w:ascii="Times New Roman" w:eastAsiaTheme="minorEastAsia" w:hAnsi="Times New Roman"/>
          <w:sz w:val="22"/>
          <w:szCs w:val="22"/>
        </w:rPr>
      </w:pPr>
      <w:r>
        <w:rPr>
          <w:rFonts w:ascii="Times New Roman" w:eastAsiaTheme="minorEastAsia" w:hAnsi="Times New Roman"/>
          <w:sz w:val="22"/>
          <w:szCs w:val="22"/>
        </w:rPr>
        <w:t>本委托书于</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rPr>
        <w:t>年</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rPr>
        <w:t>月</w:t>
      </w:r>
      <w:r>
        <w:rPr>
          <w:rFonts w:ascii="Times New Roman" w:eastAsiaTheme="minorEastAsia" w:hAnsi="Times New Roman"/>
          <w:sz w:val="22"/>
          <w:szCs w:val="22"/>
          <w:u w:val="single"/>
        </w:rPr>
        <w:t xml:space="preserve">　</w:t>
      </w:r>
      <w:r>
        <w:rPr>
          <w:rFonts w:ascii="Times New Roman" w:eastAsiaTheme="minorEastAsia" w:hAnsi="Times New Roman"/>
          <w:sz w:val="22"/>
          <w:szCs w:val="22"/>
          <w:u w:val="single"/>
        </w:rPr>
        <w:t xml:space="preserve">  </w:t>
      </w:r>
      <w:r>
        <w:rPr>
          <w:rFonts w:ascii="Times New Roman" w:eastAsiaTheme="minorEastAsia" w:hAnsi="Times New Roman"/>
          <w:sz w:val="22"/>
          <w:szCs w:val="22"/>
        </w:rPr>
        <w:t>日签字生效。</w:t>
      </w:r>
    </w:p>
    <w:p w14:paraId="68523E7F" w14:textId="77777777" w:rsidR="00F75ACA" w:rsidRDefault="00F75ACA">
      <w:pPr>
        <w:pStyle w:val="22"/>
        <w:spacing w:line="360" w:lineRule="auto"/>
        <w:ind w:firstLine="453"/>
        <w:rPr>
          <w:rFonts w:ascii="Times New Roman" w:eastAsiaTheme="minorEastAsia" w:hAnsi="Times New Roman"/>
          <w:sz w:val="22"/>
          <w:szCs w:val="22"/>
        </w:rPr>
      </w:pPr>
    </w:p>
    <w:p w14:paraId="355D06A6" w14:textId="77777777" w:rsidR="00F75ACA" w:rsidRDefault="00FD391F">
      <w:pPr>
        <w:pStyle w:val="22"/>
        <w:spacing w:line="360" w:lineRule="auto"/>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供应商名称（加盖公章）：</w:t>
      </w:r>
      <w:r>
        <w:rPr>
          <w:rFonts w:ascii="Times New Roman" w:eastAsiaTheme="minorEastAsia" w:hAnsi="Times New Roman"/>
          <w:sz w:val="22"/>
          <w:szCs w:val="22"/>
          <w:u w:val="single"/>
        </w:rPr>
        <w:t xml:space="preserve">                 </w:t>
      </w:r>
    </w:p>
    <w:p w14:paraId="55E72914" w14:textId="77777777" w:rsidR="00F75ACA" w:rsidRDefault="00FD391F">
      <w:pPr>
        <w:pStyle w:val="22"/>
        <w:spacing w:line="360" w:lineRule="auto"/>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法定代表人（签名或盖私章）：</w:t>
      </w:r>
      <w:r>
        <w:rPr>
          <w:rFonts w:ascii="Times New Roman" w:eastAsiaTheme="minorEastAsia" w:hAnsi="Times New Roman"/>
          <w:sz w:val="22"/>
          <w:szCs w:val="22"/>
          <w:u w:val="single"/>
        </w:rPr>
        <w:t xml:space="preserve">               </w:t>
      </w:r>
    </w:p>
    <w:p w14:paraId="0B2B181F" w14:textId="77777777" w:rsidR="00F75ACA" w:rsidRDefault="00FD391F">
      <w:pPr>
        <w:pStyle w:val="22"/>
        <w:spacing w:line="360" w:lineRule="auto"/>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被授权人（签名或盖私章）：</w:t>
      </w:r>
      <w:r>
        <w:rPr>
          <w:rFonts w:ascii="Times New Roman" w:eastAsiaTheme="minorEastAsia" w:hAnsi="Times New Roman"/>
          <w:sz w:val="22"/>
          <w:szCs w:val="22"/>
          <w:u w:val="single"/>
        </w:rPr>
        <w:t xml:space="preserve">                 </w:t>
      </w:r>
    </w:p>
    <w:p w14:paraId="35B92408" w14:textId="77777777" w:rsidR="00F75ACA" w:rsidRDefault="00FD391F">
      <w:pPr>
        <w:pStyle w:val="22"/>
        <w:spacing w:line="360" w:lineRule="auto"/>
        <w:ind w:firstLineChars="1600" w:firstLine="3520"/>
        <w:rPr>
          <w:rFonts w:ascii="Times New Roman" w:eastAsiaTheme="minorEastAsia" w:hAnsi="Times New Roman"/>
          <w:sz w:val="22"/>
          <w:szCs w:val="22"/>
          <w:u w:val="single"/>
        </w:rPr>
      </w:pPr>
      <w:r>
        <w:rPr>
          <w:rFonts w:ascii="Times New Roman" w:eastAsiaTheme="minorEastAsia" w:hAnsi="Times New Roman"/>
          <w:sz w:val="22"/>
          <w:szCs w:val="22"/>
        </w:rPr>
        <w:t>日　　　期：</w:t>
      </w:r>
      <w:r>
        <w:rPr>
          <w:rFonts w:ascii="Times New Roman" w:eastAsiaTheme="minorEastAsia" w:hAnsi="Times New Roman"/>
          <w:sz w:val="22"/>
          <w:szCs w:val="22"/>
          <w:u w:val="single"/>
        </w:rPr>
        <w:t xml:space="preserve">                 </w:t>
      </w:r>
    </w:p>
    <w:p w14:paraId="5D1CF3F9" w14:textId="77777777" w:rsidR="00F75ACA" w:rsidRDefault="00F75ACA">
      <w:pPr>
        <w:pStyle w:val="22"/>
        <w:spacing w:line="360" w:lineRule="auto"/>
        <w:ind w:firstLine="453"/>
        <w:rPr>
          <w:rFonts w:ascii="Times New Roman" w:eastAsiaTheme="minorEastAsia" w:hAnsi="Times New Roman"/>
          <w:sz w:val="22"/>
          <w:szCs w:val="22"/>
        </w:rPr>
      </w:pPr>
    </w:p>
    <w:p w14:paraId="1C9E034C" w14:textId="77777777" w:rsidR="00F75ACA" w:rsidRDefault="00FD391F">
      <w:pPr>
        <w:spacing w:line="360" w:lineRule="auto"/>
        <w:rPr>
          <w:rFonts w:eastAsiaTheme="minorEastAsia"/>
          <w:sz w:val="22"/>
          <w:szCs w:val="22"/>
        </w:rPr>
      </w:pPr>
      <w:r>
        <w:rPr>
          <w:rFonts w:eastAsiaTheme="minorEastAsia"/>
          <w:sz w:val="22"/>
          <w:szCs w:val="22"/>
        </w:rPr>
        <w:t xml:space="preserve">　　　　　　</w:t>
      </w:r>
    </w:p>
    <w:p w14:paraId="17A0AB8C" w14:textId="77777777" w:rsidR="00F75ACA" w:rsidRDefault="00FD391F">
      <w:pPr>
        <w:spacing w:line="360" w:lineRule="auto"/>
        <w:rPr>
          <w:rFonts w:eastAsiaTheme="minorEastAsia"/>
          <w:b/>
          <w:sz w:val="22"/>
          <w:szCs w:val="22"/>
        </w:rPr>
      </w:pPr>
      <w:r>
        <w:rPr>
          <w:rFonts w:eastAsiaTheme="minorEastAsia"/>
          <w:b/>
          <w:sz w:val="22"/>
          <w:szCs w:val="22"/>
        </w:rPr>
        <w:t>注：如法定代表人响应不需附此委托书。</w:t>
      </w:r>
    </w:p>
    <w:p w14:paraId="04F05F36" w14:textId="77777777" w:rsidR="00F75ACA" w:rsidRDefault="00F75ACA">
      <w:pPr>
        <w:pStyle w:val="ac"/>
        <w:ind w:firstLine="220"/>
        <w:rPr>
          <w:rFonts w:ascii="Times New Roman" w:eastAsiaTheme="minorEastAsia"/>
          <w:sz w:val="22"/>
          <w:szCs w:val="22"/>
        </w:rPr>
      </w:pPr>
    </w:p>
    <w:p w14:paraId="0669AB50" w14:textId="77777777" w:rsidR="00F75ACA" w:rsidRDefault="00FD391F">
      <w:pPr>
        <w:rPr>
          <w:rFonts w:eastAsiaTheme="minorEastAsia"/>
          <w:sz w:val="22"/>
          <w:szCs w:val="22"/>
        </w:rPr>
      </w:pPr>
      <w:r>
        <w:rPr>
          <w:rFonts w:eastAsiaTheme="minorEastAsia"/>
          <w:sz w:val="22"/>
          <w:szCs w:val="22"/>
        </w:rPr>
        <w:br w:type="page"/>
      </w:r>
    </w:p>
    <w:p w14:paraId="4F01245A" w14:textId="77777777" w:rsidR="00F75ACA" w:rsidRDefault="00FD391F">
      <w:pPr>
        <w:widowControl/>
        <w:rPr>
          <w:rFonts w:eastAsiaTheme="minorEastAsia"/>
          <w:b/>
          <w:sz w:val="36"/>
          <w:szCs w:val="36"/>
          <w:lang w:val="zh-CN" w:bidi="ar"/>
        </w:rPr>
      </w:pPr>
      <w:bookmarkStart w:id="40" w:name="_Toc19511"/>
      <w:bookmarkStart w:id="41" w:name="_Toc21984"/>
      <w:r>
        <w:rPr>
          <w:rFonts w:eastAsiaTheme="minorEastAsia" w:hint="eastAsia"/>
          <w:b/>
          <w:sz w:val="36"/>
          <w:szCs w:val="36"/>
          <w:lang w:bidi="ar"/>
        </w:rPr>
        <w:lastRenderedPageBreak/>
        <w:t>五</w:t>
      </w:r>
      <w:r>
        <w:rPr>
          <w:rFonts w:eastAsiaTheme="minorEastAsia"/>
          <w:b/>
          <w:sz w:val="36"/>
          <w:szCs w:val="36"/>
          <w:lang w:bidi="ar"/>
        </w:rPr>
        <w:t>、</w:t>
      </w:r>
      <w:r>
        <w:rPr>
          <w:rFonts w:eastAsiaTheme="minorEastAsia"/>
          <w:b/>
          <w:sz w:val="36"/>
          <w:szCs w:val="36"/>
          <w:lang w:val="zh-CN" w:bidi="ar"/>
        </w:rPr>
        <w:t>供应商</w:t>
      </w:r>
      <w:r>
        <w:rPr>
          <w:rFonts w:eastAsiaTheme="minorEastAsia"/>
          <w:b/>
          <w:sz w:val="36"/>
          <w:szCs w:val="36"/>
          <w:lang w:bidi="ar"/>
        </w:rPr>
        <w:t>资格</w:t>
      </w:r>
      <w:r>
        <w:rPr>
          <w:rFonts w:eastAsiaTheme="minorEastAsia"/>
          <w:b/>
          <w:sz w:val="36"/>
          <w:szCs w:val="36"/>
          <w:lang w:val="zh-CN" w:bidi="ar"/>
        </w:rPr>
        <w:t>承诺</w:t>
      </w:r>
      <w:bookmarkEnd w:id="40"/>
      <w:bookmarkEnd w:id="41"/>
    </w:p>
    <w:p w14:paraId="506C7DF0" w14:textId="77777777" w:rsidR="00F75ACA" w:rsidRDefault="00FD391F">
      <w:pPr>
        <w:jc w:val="center"/>
        <w:rPr>
          <w:rFonts w:eastAsiaTheme="minorEastAsia"/>
        </w:rPr>
      </w:pPr>
      <w:r>
        <w:rPr>
          <w:rFonts w:eastAsiaTheme="minorEastAsia"/>
          <w:b/>
          <w:bCs/>
          <w:sz w:val="22"/>
          <w:szCs w:val="22"/>
        </w:rPr>
        <w:t>供应商资格承诺书</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938"/>
        <w:gridCol w:w="1874"/>
        <w:gridCol w:w="787"/>
      </w:tblGrid>
      <w:tr w:rsidR="00F75ACA" w14:paraId="210507B3" w14:textId="77777777">
        <w:trPr>
          <w:trHeight w:val="445"/>
          <w:jc w:val="center"/>
        </w:trPr>
        <w:tc>
          <w:tcPr>
            <w:tcW w:w="2828" w:type="pct"/>
            <w:vAlign w:val="center"/>
          </w:tcPr>
          <w:p w14:paraId="7ECEE88C" w14:textId="77777777" w:rsidR="00F75ACA" w:rsidRDefault="00FD391F">
            <w:pPr>
              <w:jc w:val="center"/>
              <w:rPr>
                <w:rFonts w:eastAsiaTheme="minorEastAsia"/>
                <w:sz w:val="22"/>
                <w:szCs w:val="22"/>
                <w:shd w:val="clear" w:color="auto" w:fill="FFFFFF"/>
              </w:rPr>
            </w:pPr>
            <w:r>
              <w:rPr>
                <w:rFonts w:eastAsiaTheme="minorEastAsia"/>
                <w:sz w:val="22"/>
                <w:szCs w:val="22"/>
                <w:shd w:val="clear" w:color="auto" w:fill="FFFFFF"/>
              </w:rPr>
              <w:t>事项名称</w:t>
            </w:r>
          </w:p>
        </w:tc>
        <w:tc>
          <w:tcPr>
            <w:tcW w:w="566" w:type="pct"/>
            <w:vAlign w:val="center"/>
          </w:tcPr>
          <w:p w14:paraId="58183797" w14:textId="77777777" w:rsidR="00F75ACA" w:rsidRDefault="00FD391F">
            <w:pPr>
              <w:jc w:val="center"/>
              <w:rPr>
                <w:rFonts w:eastAsiaTheme="minorEastAsia"/>
                <w:sz w:val="22"/>
                <w:szCs w:val="22"/>
                <w:shd w:val="clear" w:color="auto" w:fill="FFFFFF"/>
              </w:rPr>
            </w:pPr>
            <w:r>
              <w:rPr>
                <w:rFonts w:eastAsiaTheme="minorEastAsia"/>
                <w:sz w:val="22"/>
                <w:szCs w:val="22"/>
                <w:shd w:val="clear" w:color="auto" w:fill="FFFFFF"/>
              </w:rPr>
              <w:t>认定时间</w:t>
            </w:r>
          </w:p>
        </w:tc>
        <w:tc>
          <w:tcPr>
            <w:tcW w:w="1131" w:type="pct"/>
          </w:tcPr>
          <w:p w14:paraId="4C63BBB9" w14:textId="77777777" w:rsidR="00F75ACA" w:rsidRDefault="00FD391F">
            <w:pPr>
              <w:jc w:val="center"/>
              <w:rPr>
                <w:rFonts w:eastAsiaTheme="minorEastAsia"/>
                <w:sz w:val="22"/>
                <w:szCs w:val="22"/>
                <w:shd w:val="clear" w:color="auto" w:fill="FFFFFF"/>
              </w:rPr>
            </w:pPr>
            <w:r>
              <w:rPr>
                <w:rFonts w:eastAsiaTheme="minorEastAsia"/>
                <w:sz w:val="22"/>
                <w:szCs w:val="22"/>
                <w:shd w:val="clear" w:color="auto" w:fill="FFFFFF"/>
              </w:rPr>
              <w:t>处罚期届满</w:t>
            </w:r>
            <w:r>
              <w:rPr>
                <w:rFonts w:eastAsiaTheme="minorEastAsia"/>
                <w:sz w:val="22"/>
                <w:szCs w:val="22"/>
                <w:shd w:val="clear" w:color="auto" w:fill="FFFFFF"/>
              </w:rPr>
              <w:t>/</w:t>
            </w:r>
            <w:r>
              <w:rPr>
                <w:rFonts w:eastAsiaTheme="minorEastAsia"/>
                <w:sz w:val="22"/>
                <w:szCs w:val="22"/>
                <w:shd w:val="clear" w:color="auto" w:fill="FFFFFF"/>
              </w:rPr>
              <w:t>异常名录信息失效时间</w:t>
            </w:r>
          </w:p>
        </w:tc>
        <w:tc>
          <w:tcPr>
            <w:tcW w:w="475" w:type="pct"/>
            <w:vAlign w:val="center"/>
          </w:tcPr>
          <w:p w14:paraId="0D23D4DB" w14:textId="77777777" w:rsidR="00F75ACA" w:rsidRDefault="00FD391F">
            <w:pPr>
              <w:jc w:val="center"/>
              <w:rPr>
                <w:rFonts w:eastAsiaTheme="minorEastAsia"/>
                <w:sz w:val="22"/>
                <w:szCs w:val="22"/>
                <w:shd w:val="clear" w:color="auto" w:fill="FFFFFF"/>
              </w:rPr>
            </w:pPr>
            <w:r>
              <w:rPr>
                <w:rFonts w:eastAsiaTheme="minorEastAsia"/>
                <w:sz w:val="22"/>
                <w:szCs w:val="22"/>
                <w:shd w:val="clear" w:color="auto" w:fill="FFFFFF"/>
              </w:rPr>
              <w:t>备注</w:t>
            </w:r>
          </w:p>
        </w:tc>
      </w:tr>
      <w:tr w:rsidR="00F75ACA" w14:paraId="3163BDA7" w14:textId="77777777">
        <w:trPr>
          <w:trHeight w:val="635"/>
          <w:jc w:val="center"/>
        </w:trPr>
        <w:tc>
          <w:tcPr>
            <w:tcW w:w="2828" w:type="pct"/>
            <w:vAlign w:val="center"/>
          </w:tcPr>
          <w:p w14:paraId="4E94E50D"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是否被列入</w:t>
            </w:r>
            <w:r>
              <w:rPr>
                <w:rFonts w:eastAsiaTheme="minorEastAsia"/>
                <w:sz w:val="22"/>
                <w:szCs w:val="22"/>
                <w:shd w:val="clear" w:color="auto" w:fill="FFFFFF"/>
              </w:rPr>
              <w:t>“</w:t>
            </w:r>
            <w:r>
              <w:rPr>
                <w:rFonts w:eastAsiaTheme="minorEastAsia"/>
                <w:sz w:val="22"/>
                <w:szCs w:val="22"/>
                <w:shd w:val="clear" w:color="auto" w:fill="FFFFFF"/>
              </w:rPr>
              <w:t>中国执行信息公开网</w:t>
            </w:r>
            <w:r>
              <w:rPr>
                <w:rFonts w:eastAsiaTheme="minorEastAsia"/>
                <w:sz w:val="22"/>
                <w:szCs w:val="22"/>
                <w:shd w:val="clear" w:color="auto" w:fill="FFFFFF"/>
              </w:rPr>
              <w:t>”</w:t>
            </w:r>
            <w:r>
              <w:rPr>
                <w:rFonts w:eastAsiaTheme="minorEastAsia"/>
                <w:sz w:val="22"/>
                <w:szCs w:val="22"/>
                <w:shd w:val="clear" w:color="auto" w:fill="FFFFFF"/>
              </w:rPr>
              <w:t>被认定为失信被执行人</w:t>
            </w:r>
          </w:p>
        </w:tc>
        <w:tc>
          <w:tcPr>
            <w:tcW w:w="566" w:type="pct"/>
            <w:vAlign w:val="center"/>
          </w:tcPr>
          <w:p w14:paraId="66989A5E" w14:textId="77777777" w:rsidR="00F75ACA" w:rsidRDefault="00F75ACA">
            <w:pPr>
              <w:jc w:val="center"/>
              <w:rPr>
                <w:rFonts w:eastAsiaTheme="minorEastAsia"/>
                <w:sz w:val="22"/>
                <w:szCs w:val="22"/>
                <w:shd w:val="clear" w:color="auto" w:fill="FFFFFF"/>
              </w:rPr>
            </w:pPr>
          </w:p>
        </w:tc>
        <w:tc>
          <w:tcPr>
            <w:tcW w:w="1131" w:type="pct"/>
            <w:vAlign w:val="center"/>
          </w:tcPr>
          <w:p w14:paraId="25942CAF" w14:textId="77777777" w:rsidR="00F75ACA" w:rsidRDefault="00F75ACA">
            <w:pPr>
              <w:jc w:val="center"/>
              <w:rPr>
                <w:rFonts w:eastAsiaTheme="minorEastAsia"/>
                <w:sz w:val="22"/>
                <w:szCs w:val="22"/>
                <w:shd w:val="clear" w:color="auto" w:fill="FFFFFF"/>
              </w:rPr>
            </w:pPr>
          </w:p>
        </w:tc>
        <w:tc>
          <w:tcPr>
            <w:tcW w:w="475" w:type="pct"/>
            <w:vAlign w:val="center"/>
          </w:tcPr>
          <w:p w14:paraId="4D585906" w14:textId="77777777" w:rsidR="00F75ACA" w:rsidRDefault="00F75ACA">
            <w:pPr>
              <w:jc w:val="center"/>
              <w:rPr>
                <w:rFonts w:eastAsiaTheme="minorEastAsia"/>
                <w:sz w:val="22"/>
                <w:szCs w:val="22"/>
                <w:shd w:val="clear" w:color="auto" w:fill="FFFFFF"/>
              </w:rPr>
            </w:pPr>
          </w:p>
        </w:tc>
      </w:tr>
      <w:tr w:rsidR="00F75ACA" w14:paraId="7787B4D3" w14:textId="77777777">
        <w:trPr>
          <w:trHeight w:val="471"/>
          <w:jc w:val="center"/>
        </w:trPr>
        <w:tc>
          <w:tcPr>
            <w:tcW w:w="2828" w:type="pct"/>
            <w:vAlign w:val="center"/>
          </w:tcPr>
          <w:p w14:paraId="111EEC44"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是否被认定为重大税收违法案件当事人名单</w:t>
            </w:r>
          </w:p>
        </w:tc>
        <w:tc>
          <w:tcPr>
            <w:tcW w:w="566" w:type="pct"/>
            <w:vAlign w:val="center"/>
          </w:tcPr>
          <w:p w14:paraId="256B42F2" w14:textId="77777777" w:rsidR="00F75ACA" w:rsidRDefault="00F75ACA">
            <w:pPr>
              <w:jc w:val="center"/>
              <w:rPr>
                <w:rFonts w:eastAsiaTheme="minorEastAsia"/>
                <w:sz w:val="22"/>
                <w:szCs w:val="22"/>
                <w:shd w:val="clear" w:color="auto" w:fill="FFFFFF"/>
              </w:rPr>
            </w:pPr>
          </w:p>
        </w:tc>
        <w:tc>
          <w:tcPr>
            <w:tcW w:w="1131" w:type="pct"/>
            <w:vAlign w:val="center"/>
          </w:tcPr>
          <w:p w14:paraId="65B2BE46" w14:textId="77777777" w:rsidR="00F75ACA" w:rsidRDefault="00F75ACA">
            <w:pPr>
              <w:jc w:val="center"/>
              <w:rPr>
                <w:rFonts w:eastAsiaTheme="minorEastAsia"/>
                <w:sz w:val="22"/>
                <w:szCs w:val="22"/>
                <w:shd w:val="clear" w:color="auto" w:fill="FFFFFF"/>
              </w:rPr>
            </w:pPr>
          </w:p>
        </w:tc>
        <w:tc>
          <w:tcPr>
            <w:tcW w:w="475" w:type="pct"/>
            <w:vAlign w:val="center"/>
          </w:tcPr>
          <w:p w14:paraId="64CE74E5" w14:textId="77777777" w:rsidR="00F75ACA" w:rsidRDefault="00F75ACA">
            <w:pPr>
              <w:jc w:val="center"/>
              <w:rPr>
                <w:rFonts w:eastAsiaTheme="minorEastAsia"/>
                <w:sz w:val="22"/>
                <w:szCs w:val="22"/>
                <w:shd w:val="clear" w:color="auto" w:fill="FFFFFF"/>
              </w:rPr>
            </w:pPr>
          </w:p>
        </w:tc>
      </w:tr>
      <w:tr w:rsidR="00F75ACA" w14:paraId="2889AB29" w14:textId="77777777">
        <w:trPr>
          <w:trHeight w:val="490"/>
          <w:jc w:val="center"/>
        </w:trPr>
        <w:tc>
          <w:tcPr>
            <w:tcW w:w="2828" w:type="pct"/>
            <w:vAlign w:val="center"/>
          </w:tcPr>
          <w:p w14:paraId="33C1362C"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是否被认定为严重违法失信行为记录名单</w:t>
            </w:r>
          </w:p>
        </w:tc>
        <w:tc>
          <w:tcPr>
            <w:tcW w:w="566" w:type="pct"/>
            <w:vAlign w:val="center"/>
          </w:tcPr>
          <w:p w14:paraId="6472E01A" w14:textId="77777777" w:rsidR="00F75ACA" w:rsidRDefault="00F75ACA">
            <w:pPr>
              <w:jc w:val="center"/>
              <w:rPr>
                <w:rFonts w:eastAsiaTheme="minorEastAsia"/>
                <w:sz w:val="22"/>
                <w:szCs w:val="22"/>
                <w:shd w:val="clear" w:color="auto" w:fill="FFFFFF"/>
              </w:rPr>
            </w:pPr>
          </w:p>
        </w:tc>
        <w:tc>
          <w:tcPr>
            <w:tcW w:w="1131" w:type="pct"/>
            <w:vAlign w:val="center"/>
          </w:tcPr>
          <w:p w14:paraId="31C8083C" w14:textId="77777777" w:rsidR="00F75ACA" w:rsidRDefault="00F75ACA">
            <w:pPr>
              <w:jc w:val="center"/>
              <w:rPr>
                <w:rFonts w:eastAsiaTheme="minorEastAsia"/>
                <w:sz w:val="22"/>
                <w:szCs w:val="22"/>
                <w:shd w:val="clear" w:color="auto" w:fill="FFFFFF"/>
              </w:rPr>
            </w:pPr>
          </w:p>
        </w:tc>
        <w:tc>
          <w:tcPr>
            <w:tcW w:w="475" w:type="pct"/>
            <w:vAlign w:val="center"/>
          </w:tcPr>
          <w:p w14:paraId="0B3F9025" w14:textId="77777777" w:rsidR="00F75ACA" w:rsidRDefault="00F75ACA">
            <w:pPr>
              <w:jc w:val="center"/>
              <w:rPr>
                <w:rFonts w:eastAsiaTheme="minorEastAsia"/>
                <w:sz w:val="22"/>
                <w:szCs w:val="22"/>
                <w:shd w:val="clear" w:color="auto" w:fill="FFFFFF"/>
              </w:rPr>
            </w:pPr>
          </w:p>
        </w:tc>
      </w:tr>
      <w:tr w:rsidR="00F75ACA" w14:paraId="4CCF808F" w14:textId="77777777">
        <w:trPr>
          <w:trHeight w:val="710"/>
          <w:jc w:val="center"/>
        </w:trPr>
        <w:tc>
          <w:tcPr>
            <w:tcW w:w="2828" w:type="pct"/>
            <w:vAlign w:val="center"/>
          </w:tcPr>
          <w:p w14:paraId="2CEBD93B" w14:textId="77777777" w:rsidR="00F75ACA" w:rsidRDefault="00FD391F">
            <w:pPr>
              <w:rPr>
                <w:rFonts w:eastAsiaTheme="minorEastAsia"/>
                <w:sz w:val="22"/>
                <w:szCs w:val="22"/>
                <w:shd w:val="clear" w:color="auto" w:fill="FFFFFF"/>
              </w:rPr>
            </w:pPr>
            <w:r>
              <w:rPr>
                <w:rFonts w:eastAsiaTheme="minorEastAsia"/>
                <w:sz w:val="22"/>
                <w:szCs w:val="22"/>
              </w:rPr>
              <w:t>是否处于中国政府采购网（</w:t>
            </w:r>
            <w:r>
              <w:rPr>
                <w:rFonts w:eastAsiaTheme="minorEastAsia"/>
                <w:sz w:val="22"/>
                <w:szCs w:val="22"/>
              </w:rPr>
              <w:t>www.ccgp.gov.cn</w:t>
            </w:r>
            <w:r>
              <w:rPr>
                <w:rFonts w:eastAsiaTheme="minorEastAsia" w:hint="eastAsia"/>
                <w:sz w:val="22"/>
                <w:szCs w:val="22"/>
              </w:rPr>
              <w:t>）</w:t>
            </w:r>
            <w:r>
              <w:rPr>
                <w:rFonts w:eastAsiaTheme="minorEastAsia"/>
                <w:sz w:val="22"/>
                <w:szCs w:val="22"/>
              </w:rPr>
              <w:t>“</w:t>
            </w:r>
            <w:r>
              <w:rPr>
                <w:rFonts w:eastAsiaTheme="minorEastAsia"/>
                <w:sz w:val="22"/>
                <w:szCs w:val="22"/>
              </w:rPr>
              <w:t>政府采购严重违法失信行为信息记录</w:t>
            </w:r>
            <w:r>
              <w:rPr>
                <w:rFonts w:eastAsiaTheme="minorEastAsia"/>
                <w:sz w:val="22"/>
                <w:szCs w:val="22"/>
              </w:rPr>
              <w:t>”</w:t>
            </w:r>
            <w:r>
              <w:rPr>
                <w:rFonts w:eastAsiaTheme="minorEastAsia"/>
                <w:sz w:val="22"/>
                <w:szCs w:val="22"/>
              </w:rPr>
              <w:t>中的禁止参加政府采购活动期间。</w:t>
            </w:r>
          </w:p>
        </w:tc>
        <w:tc>
          <w:tcPr>
            <w:tcW w:w="566" w:type="pct"/>
            <w:vAlign w:val="center"/>
          </w:tcPr>
          <w:p w14:paraId="1F1FEE6E" w14:textId="77777777" w:rsidR="00F75ACA" w:rsidRDefault="00F75ACA">
            <w:pPr>
              <w:jc w:val="center"/>
              <w:rPr>
                <w:rFonts w:eastAsiaTheme="minorEastAsia"/>
                <w:sz w:val="22"/>
                <w:szCs w:val="22"/>
                <w:shd w:val="clear" w:color="auto" w:fill="FFFFFF"/>
              </w:rPr>
            </w:pPr>
          </w:p>
        </w:tc>
        <w:tc>
          <w:tcPr>
            <w:tcW w:w="1131" w:type="pct"/>
            <w:vAlign w:val="center"/>
          </w:tcPr>
          <w:p w14:paraId="32403549" w14:textId="77777777" w:rsidR="00F75ACA" w:rsidRDefault="00F75ACA">
            <w:pPr>
              <w:jc w:val="center"/>
              <w:rPr>
                <w:rFonts w:eastAsiaTheme="minorEastAsia"/>
                <w:sz w:val="22"/>
                <w:szCs w:val="22"/>
                <w:shd w:val="clear" w:color="auto" w:fill="FFFFFF"/>
              </w:rPr>
            </w:pPr>
          </w:p>
        </w:tc>
        <w:tc>
          <w:tcPr>
            <w:tcW w:w="475" w:type="pct"/>
            <w:vAlign w:val="center"/>
          </w:tcPr>
          <w:p w14:paraId="01E4AB39" w14:textId="77777777" w:rsidR="00F75ACA" w:rsidRDefault="00F75ACA">
            <w:pPr>
              <w:jc w:val="center"/>
              <w:rPr>
                <w:rFonts w:eastAsiaTheme="minorEastAsia"/>
                <w:sz w:val="22"/>
                <w:szCs w:val="22"/>
                <w:shd w:val="clear" w:color="auto" w:fill="FFFFFF"/>
              </w:rPr>
            </w:pPr>
          </w:p>
        </w:tc>
      </w:tr>
      <w:tr w:rsidR="00F75ACA" w14:paraId="6FE70E59" w14:textId="77777777">
        <w:trPr>
          <w:trHeight w:val="692"/>
          <w:jc w:val="center"/>
        </w:trPr>
        <w:tc>
          <w:tcPr>
            <w:tcW w:w="2828" w:type="pct"/>
            <w:vAlign w:val="center"/>
          </w:tcPr>
          <w:p w14:paraId="695E7084" w14:textId="77777777" w:rsidR="00F75ACA" w:rsidRDefault="00FD391F">
            <w:pPr>
              <w:rPr>
                <w:rFonts w:eastAsiaTheme="minorEastAsia"/>
                <w:sz w:val="22"/>
                <w:szCs w:val="22"/>
                <w:shd w:val="clear" w:color="auto" w:fill="FFFFFF"/>
              </w:rPr>
            </w:pPr>
            <w:r>
              <w:rPr>
                <w:rFonts w:eastAsiaTheme="minorEastAsia"/>
                <w:sz w:val="22"/>
                <w:szCs w:val="22"/>
              </w:rPr>
              <w:t>是否存在单位负责人为同一人或者存在直接控股、管理关系的不同供应商，参加同一项目供应商准入活动的情况</w:t>
            </w:r>
          </w:p>
        </w:tc>
        <w:tc>
          <w:tcPr>
            <w:tcW w:w="566" w:type="pct"/>
            <w:vAlign w:val="center"/>
          </w:tcPr>
          <w:p w14:paraId="269753C4" w14:textId="77777777" w:rsidR="00F75ACA" w:rsidRDefault="00F75ACA">
            <w:pPr>
              <w:jc w:val="center"/>
              <w:rPr>
                <w:rFonts w:eastAsiaTheme="minorEastAsia"/>
                <w:sz w:val="22"/>
                <w:szCs w:val="22"/>
                <w:shd w:val="clear" w:color="auto" w:fill="FFFFFF"/>
              </w:rPr>
            </w:pPr>
          </w:p>
        </w:tc>
        <w:tc>
          <w:tcPr>
            <w:tcW w:w="1131" w:type="pct"/>
            <w:vAlign w:val="center"/>
          </w:tcPr>
          <w:p w14:paraId="1C4D6FB6" w14:textId="77777777" w:rsidR="00F75ACA" w:rsidRDefault="00F75ACA">
            <w:pPr>
              <w:jc w:val="center"/>
              <w:rPr>
                <w:rFonts w:eastAsiaTheme="minorEastAsia"/>
                <w:sz w:val="22"/>
                <w:szCs w:val="22"/>
                <w:shd w:val="clear" w:color="auto" w:fill="FFFFFF"/>
              </w:rPr>
            </w:pPr>
          </w:p>
        </w:tc>
        <w:tc>
          <w:tcPr>
            <w:tcW w:w="475" w:type="pct"/>
            <w:vAlign w:val="center"/>
          </w:tcPr>
          <w:p w14:paraId="785F1D59" w14:textId="77777777" w:rsidR="00F75ACA" w:rsidRDefault="00F75ACA">
            <w:pPr>
              <w:jc w:val="center"/>
              <w:rPr>
                <w:rFonts w:eastAsiaTheme="minorEastAsia"/>
                <w:sz w:val="22"/>
                <w:szCs w:val="22"/>
                <w:shd w:val="clear" w:color="auto" w:fill="FFFFFF"/>
              </w:rPr>
            </w:pPr>
          </w:p>
        </w:tc>
      </w:tr>
      <w:tr w:rsidR="00F75ACA" w14:paraId="0433F7EE" w14:textId="77777777">
        <w:trPr>
          <w:trHeight w:val="692"/>
          <w:jc w:val="center"/>
        </w:trPr>
        <w:tc>
          <w:tcPr>
            <w:tcW w:w="2828" w:type="pct"/>
            <w:vAlign w:val="center"/>
          </w:tcPr>
          <w:p w14:paraId="55A2A741"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是否存在大额诉讼或多宗诉讼或其他违法、违约等影响本项目正常履行的情况</w:t>
            </w:r>
          </w:p>
        </w:tc>
        <w:tc>
          <w:tcPr>
            <w:tcW w:w="566" w:type="pct"/>
            <w:vAlign w:val="center"/>
          </w:tcPr>
          <w:p w14:paraId="14767F1E" w14:textId="77777777" w:rsidR="00F75ACA" w:rsidRDefault="00F75ACA">
            <w:pPr>
              <w:jc w:val="center"/>
              <w:rPr>
                <w:rFonts w:eastAsiaTheme="minorEastAsia"/>
                <w:sz w:val="22"/>
                <w:szCs w:val="22"/>
                <w:shd w:val="clear" w:color="auto" w:fill="FFFFFF"/>
              </w:rPr>
            </w:pPr>
          </w:p>
        </w:tc>
        <w:tc>
          <w:tcPr>
            <w:tcW w:w="1131" w:type="pct"/>
            <w:vAlign w:val="center"/>
          </w:tcPr>
          <w:p w14:paraId="29E4FD24" w14:textId="77777777" w:rsidR="00F75ACA" w:rsidRDefault="00F75ACA">
            <w:pPr>
              <w:jc w:val="center"/>
              <w:rPr>
                <w:rFonts w:eastAsiaTheme="minorEastAsia"/>
                <w:sz w:val="22"/>
                <w:szCs w:val="22"/>
                <w:shd w:val="clear" w:color="auto" w:fill="FFFFFF"/>
              </w:rPr>
            </w:pPr>
          </w:p>
        </w:tc>
        <w:tc>
          <w:tcPr>
            <w:tcW w:w="475" w:type="pct"/>
            <w:vAlign w:val="center"/>
          </w:tcPr>
          <w:p w14:paraId="618A3413" w14:textId="77777777" w:rsidR="00F75ACA" w:rsidRDefault="00F75ACA">
            <w:pPr>
              <w:jc w:val="center"/>
              <w:rPr>
                <w:rFonts w:eastAsiaTheme="minorEastAsia"/>
                <w:sz w:val="22"/>
                <w:szCs w:val="22"/>
                <w:shd w:val="clear" w:color="auto" w:fill="FFFFFF"/>
              </w:rPr>
            </w:pPr>
          </w:p>
        </w:tc>
      </w:tr>
      <w:tr w:rsidR="00F75ACA" w14:paraId="7FA21A52" w14:textId="77777777">
        <w:trPr>
          <w:trHeight w:val="692"/>
          <w:jc w:val="center"/>
        </w:trPr>
        <w:tc>
          <w:tcPr>
            <w:tcW w:w="2828" w:type="pct"/>
            <w:vAlign w:val="center"/>
          </w:tcPr>
          <w:p w14:paraId="533A9055"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是否存在与</w:t>
            </w:r>
            <w:r>
              <w:rPr>
                <w:rFonts w:eastAsiaTheme="minorEastAsia" w:hint="eastAsia"/>
                <w:sz w:val="22"/>
                <w:szCs w:val="22"/>
                <w:shd w:val="clear" w:color="auto" w:fill="FFFFFF"/>
              </w:rPr>
              <w:t>东莞市交通投资控股集团有限公司</w:t>
            </w:r>
            <w:r>
              <w:rPr>
                <w:rFonts w:eastAsiaTheme="minorEastAsia"/>
                <w:sz w:val="22"/>
                <w:szCs w:val="22"/>
                <w:shd w:val="clear" w:color="auto" w:fill="FFFFFF"/>
              </w:rPr>
              <w:t>及其下属企业在签订合同的履约过程中，因供应商或其关联公司严重违约而致使合同变更、中止、解除的情况</w:t>
            </w:r>
          </w:p>
        </w:tc>
        <w:tc>
          <w:tcPr>
            <w:tcW w:w="566" w:type="pct"/>
            <w:vAlign w:val="center"/>
          </w:tcPr>
          <w:p w14:paraId="32C2D20B" w14:textId="77777777" w:rsidR="00F75ACA" w:rsidRDefault="00F75ACA">
            <w:pPr>
              <w:jc w:val="center"/>
              <w:rPr>
                <w:rFonts w:eastAsiaTheme="minorEastAsia"/>
                <w:sz w:val="22"/>
                <w:szCs w:val="22"/>
                <w:shd w:val="clear" w:color="auto" w:fill="FFFFFF"/>
              </w:rPr>
            </w:pPr>
          </w:p>
        </w:tc>
        <w:tc>
          <w:tcPr>
            <w:tcW w:w="1131" w:type="pct"/>
            <w:vAlign w:val="center"/>
          </w:tcPr>
          <w:p w14:paraId="4A2204AE" w14:textId="77777777" w:rsidR="00F75ACA" w:rsidRDefault="00F75ACA">
            <w:pPr>
              <w:jc w:val="center"/>
              <w:rPr>
                <w:rFonts w:eastAsiaTheme="minorEastAsia"/>
                <w:sz w:val="22"/>
                <w:szCs w:val="22"/>
                <w:shd w:val="clear" w:color="auto" w:fill="FFFFFF"/>
              </w:rPr>
            </w:pPr>
          </w:p>
        </w:tc>
        <w:tc>
          <w:tcPr>
            <w:tcW w:w="475" w:type="pct"/>
            <w:vAlign w:val="center"/>
          </w:tcPr>
          <w:p w14:paraId="05A53C4B" w14:textId="77777777" w:rsidR="00F75ACA" w:rsidRDefault="00F75ACA">
            <w:pPr>
              <w:jc w:val="center"/>
              <w:rPr>
                <w:rFonts w:eastAsiaTheme="minorEastAsia"/>
                <w:sz w:val="22"/>
                <w:szCs w:val="22"/>
                <w:shd w:val="clear" w:color="auto" w:fill="FFFFFF"/>
              </w:rPr>
            </w:pPr>
          </w:p>
        </w:tc>
      </w:tr>
      <w:tr w:rsidR="00F75ACA" w14:paraId="47EA1A1E" w14:textId="77777777">
        <w:trPr>
          <w:trHeight w:val="692"/>
          <w:jc w:val="center"/>
        </w:trPr>
        <w:tc>
          <w:tcPr>
            <w:tcW w:w="2828" w:type="pct"/>
            <w:vAlign w:val="center"/>
          </w:tcPr>
          <w:p w14:paraId="69382FF7"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是否正在与</w:t>
            </w:r>
            <w:r>
              <w:rPr>
                <w:rFonts w:eastAsiaTheme="minorEastAsia" w:hint="eastAsia"/>
                <w:sz w:val="22"/>
                <w:szCs w:val="22"/>
                <w:shd w:val="clear" w:color="auto" w:fill="FFFFFF"/>
              </w:rPr>
              <w:t>东莞市交通投资控股集团有限公司</w:t>
            </w:r>
            <w:r>
              <w:rPr>
                <w:rFonts w:eastAsiaTheme="minorEastAsia"/>
                <w:sz w:val="22"/>
                <w:szCs w:val="22"/>
                <w:shd w:val="clear" w:color="auto" w:fill="FFFFFF"/>
              </w:rPr>
              <w:t>及其下属企业发生诉讼</w:t>
            </w:r>
          </w:p>
        </w:tc>
        <w:tc>
          <w:tcPr>
            <w:tcW w:w="566" w:type="pct"/>
            <w:vAlign w:val="center"/>
          </w:tcPr>
          <w:p w14:paraId="6DB355CE" w14:textId="77777777" w:rsidR="00F75ACA" w:rsidRDefault="00F75ACA">
            <w:pPr>
              <w:jc w:val="center"/>
              <w:rPr>
                <w:rFonts w:eastAsiaTheme="minorEastAsia"/>
                <w:sz w:val="22"/>
                <w:szCs w:val="22"/>
                <w:shd w:val="clear" w:color="auto" w:fill="FFFFFF"/>
              </w:rPr>
            </w:pPr>
          </w:p>
        </w:tc>
        <w:tc>
          <w:tcPr>
            <w:tcW w:w="1131" w:type="pct"/>
            <w:vAlign w:val="center"/>
          </w:tcPr>
          <w:p w14:paraId="2875C71C" w14:textId="77777777" w:rsidR="00F75ACA" w:rsidRDefault="00F75ACA">
            <w:pPr>
              <w:jc w:val="center"/>
              <w:rPr>
                <w:rFonts w:eastAsiaTheme="minorEastAsia"/>
                <w:sz w:val="22"/>
                <w:szCs w:val="22"/>
                <w:shd w:val="clear" w:color="auto" w:fill="FFFFFF"/>
              </w:rPr>
            </w:pPr>
          </w:p>
        </w:tc>
        <w:tc>
          <w:tcPr>
            <w:tcW w:w="475" w:type="pct"/>
            <w:vAlign w:val="center"/>
          </w:tcPr>
          <w:p w14:paraId="52F4DFB7" w14:textId="77777777" w:rsidR="00F75ACA" w:rsidRDefault="00F75ACA">
            <w:pPr>
              <w:jc w:val="center"/>
              <w:rPr>
                <w:rFonts w:eastAsiaTheme="minorEastAsia"/>
                <w:sz w:val="22"/>
                <w:szCs w:val="22"/>
                <w:shd w:val="clear" w:color="auto" w:fill="FFFFFF"/>
              </w:rPr>
            </w:pPr>
          </w:p>
        </w:tc>
      </w:tr>
      <w:tr w:rsidR="00F75ACA" w14:paraId="11CA86AB" w14:textId="77777777">
        <w:trPr>
          <w:trHeight w:val="692"/>
          <w:jc w:val="center"/>
        </w:trPr>
        <w:tc>
          <w:tcPr>
            <w:tcW w:w="2828" w:type="pct"/>
            <w:vAlign w:val="center"/>
          </w:tcPr>
          <w:p w14:paraId="0F48DA9D"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是否存在法院判决或仲裁裁决认定供应商或其关联公司在与</w:t>
            </w:r>
            <w:r>
              <w:rPr>
                <w:rFonts w:eastAsiaTheme="minorEastAsia" w:hint="eastAsia"/>
                <w:sz w:val="22"/>
                <w:szCs w:val="22"/>
                <w:shd w:val="clear" w:color="auto" w:fill="FFFFFF"/>
              </w:rPr>
              <w:t>东莞市交通投资控股集团有限公司</w:t>
            </w:r>
            <w:r>
              <w:rPr>
                <w:rFonts w:eastAsiaTheme="minorEastAsia"/>
                <w:sz w:val="22"/>
                <w:szCs w:val="22"/>
                <w:shd w:val="clear" w:color="auto" w:fill="FFFFFF"/>
              </w:rPr>
              <w:t>及其下属企业履约过程中存在违约责任或过失责任</w:t>
            </w:r>
          </w:p>
        </w:tc>
        <w:tc>
          <w:tcPr>
            <w:tcW w:w="566" w:type="pct"/>
            <w:vAlign w:val="center"/>
          </w:tcPr>
          <w:p w14:paraId="4BC89B77" w14:textId="77777777" w:rsidR="00F75ACA" w:rsidRDefault="00F75ACA">
            <w:pPr>
              <w:jc w:val="center"/>
              <w:rPr>
                <w:rFonts w:eastAsiaTheme="minorEastAsia"/>
                <w:sz w:val="22"/>
                <w:szCs w:val="22"/>
                <w:shd w:val="clear" w:color="auto" w:fill="FFFFFF"/>
              </w:rPr>
            </w:pPr>
          </w:p>
        </w:tc>
        <w:tc>
          <w:tcPr>
            <w:tcW w:w="1131" w:type="pct"/>
            <w:vAlign w:val="center"/>
          </w:tcPr>
          <w:p w14:paraId="61DF307A" w14:textId="77777777" w:rsidR="00F75ACA" w:rsidRDefault="00F75ACA">
            <w:pPr>
              <w:jc w:val="center"/>
              <w:rPr>
                <w:rFonts w:eastAsiaTheme="minorEastAsia"/>
                <w:sz w:val="22"/>
                <w:szCs w:val="22"/>
                <w:shd w:val="clear" w:color="auto" w:fill="FFFFFF"/>
              </w:rPr>
            </w:pPr>
          </w:p>
        </w:tc>
        <w:tc>
          <w:tcPr>
            <w:tcW w:w="475" w:type="pct"/>
            <w:vAlign w:val="center"/>
          </w:tcPr>
          <w:p w14:paraId="614D49B5" w14:textId="77777777" w:rsidR="00F75ACA" w:rsidRDefault="00F75ACA">
            <w:pPr>
              <w:jc w:val="center"/>
              <w:rPr>
                <w:rFonts w:eastAsiaTheme="minorEastAsia"/>
                <w:sz w:val="22"/>
                <w:szCs w:val="22"/>
                <w:shd w:val="clear" w:color="auto" w:fill="FFFFFF"/>
              </w:rPr>
            </w:pPr>
          </w:p>
        </w:tc>
      </w:tr>
    </w:tbl>
    <w:p w14:paraId="51799851"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t>注：</w:t>
      </w:r>
    </w:p>
    <w:p w14:paraId="5A1FA7AE" w14:textId="77777777" w:rsidR="00F75ACA" w:rsidRDefault="00FD391F">
      <w:pPr>
        <w:widowControl/>
        <w:rPr>
          <w:rFonts w:eastAsiaTheme="minorEastAsia"/>
          <w:sz w:val="22"/>
          <w:szCs w:val="22"/>
          <w:shd w:val="clear" w:color="auto" w:fill="FFFFFF"/>
        </w:rPr>
      </w:pPr>
      <w:r>
        <w:rPr>
          <w:rFonts w:eastAsiaTheme="minorEastAsia"/>
          <w:sz w:val="22"/>
          <w:szCs w:val="22"/>
          <w:shd w:val="clear" w:color="auto" w:fill="FFFFFF"/>
        </w:rPr>
        <w:t>1.</w:t>
      </w:r>
      <w:r>
        <w:rPr>
          <w:rFonts w:eastAsiaTheme="minorEastAsia"/>
          <w:sz w:val="22"/>
          <w:szCs w:val="22"/>
          <w:shd w:val="clear" w:color="auto" w:fill="FFFFFF"/>
        </w:rPr>
        <w:t>根据供应商及其不具有独立法人资格的分支机构的实际情况自行编写，无相关事项的，在</w:t>
      </w:r>
      <w:r>
        <w:rPr>
          <w:rFonts w:eastAsiaTheme="minorEastAsia"/>
          <w:sz w:val="22"/>
          <w:szCs w:val="22"/>
          <w:shd w:val="clear" w:color="auto" w:fill="FFFFFF"/>
        </w:rPr>
        <w:t xml:space="preserve"> “</w:t>
      </w:r>
      <w:r>
        <w:rPr>
          <w:rFonts w:eastAsiaTheme="minorEastAsia"/>
          <w:sz w:val="22"/>
          <w:szCs w:val="22"/>
          <w:shd w:val="clear" w:color="auto" w:fill="FFFFFF"/>
        </w:rPr>
        <w:t>认定时间</w:t>
      </w:r>
      <w:r>
        <w:rPr>
          <w:rFonts w:eastAsiaTheme="minorEastAsia"/>
          <w:sz w:val="22"/>
          <w:szCs w:val="22"/>
          <w:shd w:val="clear" w:color="auto" w:fill="FFFFFF"/>
        </w:rPr>
        <w:t>”</w:t>
      </w:r>
      <w:r>
        <w:rPr>
          <w:rFonts w:eastAsiaTheme="minorEastAsia"/>
          <w:sz w:val="22"/>
          <w:szCs w:val="22"/>
          <w:shd w:val="clear" w:color="auto" w:fill="FFFFFF"/>
        </w:rPr>
        <w:t>列填</w:t>
      </w:r>
      <w:r>
        <w:rPr>
          <w:rFonts w:eastAsiaTheme="minorEastAsia"/>
          <w:sz w:val="22"/>
          <w:szCs w:val="22"/>
          <w:shd w:val="clear" w:color="auto" w:fill="FFFFFF"/>
        </w:rPr>
        <w:t>“</w:t>
      </w:r>
      <w:r>
        <w:rPr>
          <w:rFonts w:eastAsiaTheme="minorEastAsia"/>
          <w:sz w:val="22"/>
          <w:szCs w:val="22"/>
          <w:shd w:val="clear" w:color="auto" w:fill="FFFFFF"/>
        </w:rPr>
        <w:t>否</w:t>
      </w:r>
      <w:r>
        <w:rPr>
          <w:rFonts w:eastAsiaTheme="minorEastAsia"/>
          <w:sz w:val="22"/>
          <w:szCs w:val="22"/>
          <w:shd w:val="clear" w:color="auto" w:fill="FFFFFF"/>
        </w:rPr>
        <w:t>”</w:t>
      </w:r>
      <w:r>
        <w:rPr>
          <w:rFonts w:eastAsiaTheme="minorEastAsia"/>
          <w:sz w:val="22"/>
          <w:szCs w:val="22"/>
          <w:shd w:val="clear" w:color="auto" w:fill="FFFFFF"/>
        </w:rPr>
        <w:t>；</w:t>
      </w:r>
    </w:p>
    <w:p w14:paraId="641DBA91" w14:textId="77777777" w:rsidR="00F75ACA" w:rsidRDefault="00FD391F">
      <w:pPr>
        <w:widowControl/>
        <w:rPr>
          <w:rFonts w:eastAsiaTheme="minorEastAsia"/>
          <w:sz w:val="22"/>
          <w:szCs w:val="22"/>
          <w:shd w:val="clear" w:color="auto" w:fill="FFFFFF"/>
        </w:rPr>
      </w:pPr>
      <w:r>
        <w:rPr>
          <w:rFonts w:eastAsiaTheme="minorEastAsia"/>
          <w:sz w:val="22"/>
          <w:szCs w:val="22"/>
          <w:shd w:val="clear" w:color="auto" w:fill="FFFFFF"/>
        </w:rPr>
        <w:t>2.</w:t>
      </w:r>
      <w:r>
        <w:rPr>
          <w:rFonts w:eastAsiaTheme="minorEastAsia"/>
          <w:sz w:val="22"/>
          <w:szCs w:val="22"/>
          <w:shd w:val="clear" w:color="auto" w:fill="FFFFFF"/>
        </w:rPr>
        <w:t>若受到相关处罚的应附处罚相关材料复印件，发生经济诉讼或纠纷的应附法院判决书、仲裁决议等相关材料复印件（未完结的诉讼或纠纷除外）；</w:t>
      </w:r>
    </w:p>
    <w:p w14:paraId="5E80E3A8" w14:textId="77777777" w:rsidR="00F75ACA" w:rsidRDefault="00FD391F">
      <w:pPr>
        <w:widowControl/>
        <w:rPr>
          <w:rFonts w:eastAsiaTheme="minorEastAsia"/>
          <w:sz w:val="22"/>
          <w:szCs w:val="22"/>
          <w:shd w:val="clear" w:color="auto" w:fill="FFFFFF"/>
        </w:rPr>
      </w:pPr>
      <w:r>
        <w:rPr>
          <w:rFonts w:eastAsiaTheme="minorEastAsia"/>
          <w:sz w:val="22"/>
          <w:szCs w:val="22"/>
          <w:shd w:val="clear" w:color="auto" w:fill="FFFFFF"/>
        </w:rPr>
        <w:t>3.</w:t>
      </w:r>
      <w:r>
        <w:rPr>
          <w:rFonts w:eastAsiaTheme="minorEastAsia"/>
          <w:sz w:val="22"/>
          <w:szCs w:val="22"/>
          <w:shd w:val="clear" w:color="auto" w:fill="FFFFFF"/>
        </w:rPr>
        <w:t>如相关异常名录信息已失效，供应商需提供相关证明资料；</w:t>
      </w:r>
    </w:p>
    <w:p w14:paraId="5B097DF1" w14:textId="77777777" w:rsidR="00F75ACA" w:rsidRDefault="00FD391F">
      <w:pPr>
        <w:widowControl/>
        <w:rPr>
          <w:rFonts w:eastAsiaTheme="minorEastAsia"/>
          <w:sz w:val="22"/>
          <w:szCs w:val="22"/>
          <w:shd w:val="clear" w:color="auto" w:fill="FFFFFF"/>
        </w:rPr>
      </w:pPr>
      <w:r>
        <w:rPr>
          <w:rFonts w:eastAsiaTheme="minorEastAsia"/>
          <w:sz w:val="22"/>
          <w:szCs w:val="22"/>
          <w:shd w:val="clear" w:color="auto" w:fill="FFFFFF"/>
        </w:rPr>
        <w:t>4.</w:t>
      </w:r>
      <w:r>
        <w:rPr>
          <w:rFonts w:eastAsiaTheme="minorEastAsia"/>
          <w:sz w:val="22"/>
          <w:szCs w:val="22"/>
          <w:shd w:val="clear" w:color="auto" w:fill="FFFFFF"/>
        </w:rPr>
        <w:t>供应商须按其实际情况如实填写上述承诺事宜，采购人</w:t>
      </w:r>
      <w:r>
        <w:rPr>
          <w:rFonts w:eastAsiaTheme="minorEastAsia" w:hint="eastAsia"/>
          <w:sz w:val="22"/>
          <w:szCs w:val="22"/>
          <w:shd w:val="clear" w:color="auto" w:fill="FFFFFF"/>
        </w:rPr>
        <w:t>有权</w:t>
      </w:r>
      <w:r>
        <w:rPr>
          <w:rFonts w:eastAsiaTheme="minorEastAsia"/>
          <w:sz w:val="22"/>
          <w:szCs w:val="22"/>
          <w:shd w:val="clear" w:color="auto" w:fill="FFFFFF"/>
        </w:rPr>
        <w:t>对供应商的上述承诺进行逐一核实，如发现供应商存在虚报、瞒报等情况，将取消其准入资格。</w:t>
      </w:r>
    </w:p>
    <w:p w14:paraId="0ECD9F99" w14:textId="77777777" w:rsidR="00F75ACA" w:rsidRDefault="00F75ACA">
      <w:pPr>
        <w:ind w:left="284" w:hangingChars="129" w:hanging="284"/>
        <w:jc w:val="right"/>
        <w:rPr>
          <w:rFonts w:eastAsiaTheme="minorEastAsia"/>
          <w:sz w:val="22"/>
          <w:szCs w:val="22"/>
          <w:shd w:val="clear" w:color="auto" w:fill="FFFFFF"/>
        </w:rPr>
      </w:pPr>
    </w:p>
    <w:p w14:paraId="1CCC28C0" w14:textId="77777777" w:rsidR="00F75ACA" w:rsidRDefault="00F75ACA">
      <w:pPr>
        <w:ind w:left="284" w:hangingChars="129" w:hanging="284"/>
        <w:jc w:val="right"/>
        <w:rPr>
          <w:rFonts w:eastAsiaTheme="minorEastAsia"/>
          <w:sz w:val="22"/>
          <w:szCs w:val="22"/>
          <w:shd w:val="clear" w:color="auto" w:fill="FFFFFF"/>
        </w:rPr>
      </w:pPr>
    </w:p>
    <w:p w14:paraId="1510FD73" w14:textId="77777777" w:rsidR="00F75ACA" w:rsidRDefault="00FD391F">
      <w:pPr>
        <w:ind w:left="284" w:hangingChars="129" w:hanging="284"/>
        <w:jc w:val="center"/>
        <w:rPr>
          <w:rFonts w:eastAsiaTheme="minorEastAsia"/>
          <w:sz w:val="22"/>
          <w:szCs w:val="22"/>
          <w:u w:val="single"/>
          <w:shd w:val="clear" w:color="auto" w:fill="FFFFFF"/>
        </w:rPr>
      </w:pPr>
      <w:r>
        <w:rPr>
          <w:rFonts w:eastAsiaTheme="minorEastAsia"/>
          <w:sz w:val="22"/>
          <w:szCs w:val="22"/>
          <w:shd w:val="clear" w:color="auto" w:fill="FFFFFF"/>
        </w:rPr>
        <w:t xml:space="preserve">                              </w:t>
      </w:r>
      <w:r>
        <w:rPr>
          <w:rFonts w:eastAsiaTheme="minorEastAsia"/>
          <w:sz w:val="22"/>
          <w:szCs w:val="22"/>
          <w:shd w:val="clear" w:color="auto" w:fill="FFFFFF"/>
        </w:rPr>
        <w:t>供应商名称（加盖公章）：</w:t>
      </w:r>
      <w:r>
        <w:rPr>
          <w:rFonts w:eastAsiaTheme="minorEastAsia"/>
          <w:sz w:val="22"/>
          <w:szCs w:val="22"/>
          <w:shd w:val="clear" w:color="auto" w:fill="FFFFFF"/>
        </w:rPr>
        <w:t xml:space="preserve"> </w:t>
      </w:r>
      <w:r>
        <w:rPr>
          <w:rFonts w:eastAsiaTheme="minorEastAsia"/>
          <w:sz w:val="22"/>
          <w:szCs w:val="22"/>
          <w:u w:val="single"/>
          <w:shd w:val="clear" w:color="auto" w:fill="FFFFFF"/>
        </w:rPr>
        <w:t xml:space="preserve">          </w:t>
      </w:r>
    </w:p>
    <w:p w14:paraId="20A5978A" w14:textId="77777777" w:rsidR="00F75ACA" w:rsidRDefault="00FD391F">
      <w:pPr>
        <w:ind w:left="284" w:hangingChars="129" w:hanging="284"/>
        <w:jc w:val="right"/>
        <w:rPr>
          <w:rFonts w:eastAsiaTheme="minorEastAsia"/>
          <w:sz w:val="22"/>
          <w:szCs w:val="22"/>
          <w:shd w:val="clear" w:color="auto" w:fill="FFFFFF"/>
        </w:rPr>
      </w:pPr>
      <w:r>
        <w:rPr>
          <w:rFonts w:eastAsiaTheme="minorEastAsia"/>
          <w:sz w:val="22"/>
          <w:szCs w:val="22"/>
          <w:shd w:val="clear" w:color="auto" w:fill="FFFFFF"/>
        </w:rPr>
        <w:t xml:space="preserve"> </w:t>
      </w:r>
    </w:p>
    <w:p w14:paraId="14C88DC4" w14:textId="77777777" w:rsidR="00F75ACA" w:rsidRDefault="00FD391F">
      <w:pPr>
        <w:ind w:leftChars="208" w:left="437" w:firstLineChars="1870" w:firstLine="4114"/>
        <w:rPr>
          <w:rFonts w:eastAsiaTheme="minorEastAsia"/>
          <w:sz w:val="22"/>
          <w:szCs w:val="22"/>
          <w:shd w:val="clear" w:color="auto" w:fill="FFFFFF"/>
        </w:rPr>
      </w:pPr>
      <w:r>
        <w:rPr>
          <w:rFonts w:eastAsiaTheme="minorEastAsia"/>
          <w:sz w:val="22"/>
          <w:szCs w:val="22"/>
          <w:shd w:val="clear" w:color="auto" w:fill="FFFFFF"/>
        </w:rPr>
        <w:t>日</w:t>
      </w:r>
      <w:r>
        <w:rPr>
          <w:rFonts w:eastAsiaTheme="minorEastAsia"/>
          <w:sz w:val="22"/>
          <w:szCs w:val="22"/>
          <w:shd w:val="clear" w:color="auto" w:fill="FFFFFF"/>
        </w:rPr>
        <w:t xml:space="preserve">   </w:t>
      </w:r>
      <w:r>
        <w:rPr>
          <w:rFonts w:eastAsiaTheme="minorEastAsia"/>
          <w:sz w:val="22"/>
          <w:szCs w:val="22"/>
          <w:shd w:val="clear" w:color="auto" w:fill="FFFFFF"/>
        </w:rPr>
        <w:t>期：</w:t>
      </w:r>
      <w:r>
        <w:rPr>
          <w:rFonts w:eastAsiaTheme="minorEastAsia"/>
          <w:sz w:val="22"/>
          <w:szCs w:val="22"/>
          <w:shd w:val="clear" w:color="auto" w:fill="FFFFFF"/>
        </w:rPr>
        <w:t xml:space="preserve">      </w:t>
      </w:r>
      <w:r>
        <w:rPr>
          <w:rFonts w:eastAsiaTheme="minorEastAsia"/>
          <w:sz w:val="22"/>
          <w:szCs w:val="22"/>
          <w:shd w:val="clear" w:color="auto" w:fill="FFFFFF"/>
        </w:rPr>
        <w:t>年</w:t>
      </w:r>
      <w:r>
        <w:rPr>
          <w:rFonts w:eastAsiaTheme="minorEastAsia"/>
          <w:sz w:val="22"/>
          <w:szCs w:val="22"/>
          <w:shd w:val="clear" w:color="auto" w:fill="FFFFFF"/>
        </w:rPr>
        <w:t xml:space="preserve">    </w:t>
      </w:r>
      <w:r>
        <w:rPr>
          <w:rFonts w:eastAsiaTheme="minorEastAsia"/>
          <w:sz w:val="22"/>
          <w:szCs w:val="22"/>
          <w:shd w:val="clear" w:color="auto" w:fill="FFFFFF"/>
        </w:rPr>
        <w:t>月</w:t>
      </w:r>
      <w:r>
        <w:rPr>
          <w:rFonts w:eastAsiaTheme="minorEastAsia"/>
          <w:sz w:val="22"/>
          <w:szCs w:val="22"/>
          <w:shd w:val="clear" w:color="auto" w:fill="FFFFFF"/>
        </w:rPr>
        <w:t xml:space="preserve">   </w:t>
      </w:r>
      <w:r>
        <w:rPr>
          <w:rFonts w:eastAsiaTheme="minorEastAsia"/>
          <w:sz w:val="22"/>
          <w:szCs w:val="22"/>
          <w:shd w:val="clear" w:color="auto" w:fill="FFFFFF"/>
        </w:rPr>
        <w:t>日</w:t>
      </w:r>
    </w:p>
    <w:p w14:paraId="287A5902" w14:textId="77777777" w:rsidR="00F75ACA" w:rsidRDefault="00FD391F">
      <w:pPr>
        <w:rPr>
          <w:rFonts w:eastAsiaTheme="minorEastAsia"/>
          <w:sz w:val="22"/>
          <w:szCs w:val="22"/>
          <w:shd w:val="clear" w:color="auto" w:fill="FFFFFF"/>
        </w:rPr>
      </w:pPr>
      <w:r>
        <w:rPr>
          <w:rFonts w:eastAsiaTheme="minorEastAsia"/>
          <w:sz w:val="22"/>
          <w:szCs w:val="22"/>
          <w:shd w:val="clear" w:color="auto" w:fill="FFFFFF"/>
        </w:rPr>
        <w:br w:type="page"/>
      </w:r>
    </w:p>
    <w:p w14:paraId="6DD01A56" w14:textId="77777777" w:rsidR="00F75ACA" w:rsidRDefault="00FD391F">
      <w:pPr>
        <w:widowControl/>
        <w:rPr>
          <w:rFonts w:eastAsiaTheme="minorEastAsia"/>
          <w:b/>
          <w:sz w:val="36"/>
          <w:szCs w:val="36"/>
          <w:lang w:bidi="ar"/>
        </w:rPr>
      </w:pPr>
      <w:r>
        <w:rPr>
          <w:rFonts w:eastAsiaTheme="minorEastAsia" w:hint="eastAsia"/>
          <w:b/>
          <w:sz w:val="36"/>
          <w:szCs w:val="36"/>
          <w:lang w:bidi="ar"/>
        </w:rPr>
        <w:lastRenderedPageBreak/>
        <w:t>六</w:t>
      </w:r>
      <w:r>
        <w:rPr>
          <w:rFonts w:eastAsiaTheme="minorEastAsia"/>
          <w:b/>
          <w:sz w:val="36"/>
          <w:szCs w:val="36"/>
          <w:lang w:bidi="ar"/>
        </w:rPr>
        <w:t>、业绩情况一览表</w:t>
      </w:r>
    </w:p>
    <w:p w14:paraId="2E5137E6" w14:textId="77777777" w:rsidR="00F75ACA" w:rsidRDefault="00FD391F">
      <w:pPr>
        <w:jc w:val="center"/>
        <w:rPr>
          <w:rFonts w:eastAsiaTheme="minorEastAsia"/>
          <w:b/>
          <w:bCs/>
          <w:sz w:val="22"/>
          <w:szCs w:val="22"/>
        </w:rPr>
      </w:pPr>
      <w:r>
        <w:rPr>
          <w:rFonts w:eastAsiaTheme="minorEastAsia"/>
          <w:b/>
          <w:bCs/>
          <w:sz w:val="22"/>
          <w:szCs w:val="22"/>
        </w:rPr>
        <w:t>业绩情况一览表</w:t>
      </w:r>
    </w:p>
    <w:tbl>
      <w:tblPr>
        <w:tblStyle w:val="ad"/>
        <w:tblW w:w="0" w:type="auto"/>
        <w:jc w:val="center"/>
        <w:tblLook w:val="04A0" w:firstRow="1" w:lastRow="0" w:firstColumn="1" w:lastColumn="0" w:noHBand="0" w:noVBand="1"/>
      </w:tblPr>
      <w:tblGrid>
        <w:gridCol w:w="707"/>
        <w:gridCol w:w="1440"/>
        <w:gridCol w:w="1305"/>
        <w:gridCol w:w="1140"/>
        <w:gridCol w:w="1140"/>
        <w:gridCol w:w="1570"/>
        <w:gridCol w:w="1217"/>
      </w:tblGrid>
      <w:tr w:rsidR="00F75ACA" w14:paraId="3102B1D5" w14:textId="77777777">
        <w:trPr>
          <w:jc w:val="center"/>
        </w:trPr>
        <w:tc>
          <w:tcPr>
            <w:tcW w:w="707" w:type="dxa"/>
            <w:vAlign w:val="center"/>
          </w:tcPr>
          <w:p w14:paraId="518A7ABA" w14:textId="77777777" w:rsidR="00F75ACA" w:rsidRDefault="00FD391F">
            <w:pPr>
              <w:jc w:val="center"/>
              <w:rPr>
                <w:rFonts w:eastAsiaTheme="minorEastAsia"/>
                <w:sz w:val="22"/>
                <w:szCs w:val="22"/>
              </w:rPr>
            </w:pPr>
            <w:r>
              <w:rPr>
                <w:rFonts w:eastAsiaTheme="minorEastAsia" w:hint="eastAsia"/>
                <w:sz w:val="22"/>
                <w:szCs w:val="22"/>
              </w:rPr>
              <w:t>序号</w:t>
            </w:r>
          </w:p>
        </w:tc>
        <w:tc>
          <w:tcPr>
            <w:tcW w:w="1440" w:type="dxa"/>
            <w:vAlign w:val="center"/>
          </w:tcPr>
          <w:p w14:paraId="72307166" w14:textId="77777777" w:rsidR="00F75ACA" w:rsidRDefault="00FD391F">
            <w:pPr>
              <w:jc w:val="center"/>
              <w:rPr>
                <w:rFonts w:eastAsiaTheme="minorEastAsia"/>
                <w:sz w:val="22"/>
                <w:szCs w:val="22"/>
              </w:rPr>
            </w:pPr>
            <w:r>
              <w:rPr>
                <w:rFonts w:eastAsiaTheme="minorEastAsia" w:hint="eastAsia"/>
                <w:sz w:val="22"/>
                <w:szCs w:val="22"/>
              </w:rPr>
              <w:t>合同名称</w:t>
            </w:r>
          </w:p>
        </w:tc>
        <w:tc>
          <w:tcPr>
            <w:tcW w:w="1305" w:type="dxa"/>
            <w:vAlign w:val="center"/>
          </w:tcPr>
          <w:p w14:paraId="1B0875DD" w14:textId="77777777" w:rsidR="00F75ACA" w:rsidRDefault="00FD391F">
            <w:pPr>
              <w:jc w:val="center"/>
              <w:rPr>
                <w:rFonts w:eastAsiaTheme="minorEastAsia"/>
                <w:sz w:val="22"/>
                <w:szCs w:val="22"/>
              </w:rPr>
            </w:pPr>
            <w:r>
              <w:rPr>
                <w:rFonts w:eastAsiaTheme="minorEastAsia" w:hint="eastAsia"/>
                <w:sz w:val="22"/>
                <w:szCs w:val="22"/>
              </w:rPr>
              <w:t>合同金额（元）</w:t>
            </w:r>
          </w:p>
        </w:tc>
        <w:tc>
          <w:tcPr>
            <w:tcW w:w="1140" w:type="dxa"/>
            <w:vAlign w:val="center"/>
          </w:tcPr>
          <w:p w14:paraId="1E26D635" w14:textId="77777777" w:rsidR="00F75ACA" w:rsidRDefault="00FD391F">
            <w:pPr>
              <w:jc w:val="center"/>
              <w:rPr>
                <w:rFonts w:eastAsiaTheme="minorEastAsia"/>
                <w:sz w:val="22"/>
                <w:szCs w:val="22"/>
              </w:rPr>
            </w:pPr>
            <w:r>
              <w:rPr>
                <w:rFonts w:eastAsiaTheme="minorEastAsia" w:hint="eastAsia"/>
                <w:sz w:val="22"/>
                <w:szCs w:val="22"/>
              </w:rPr>
              <w:t>合同签订时间</w:t>
            </w:r>
          </w:p>
        </w:tc>
        <w:tc>
          <w:tcPr>
            <w:tcW w:w="1140" w:type="dxa"/>
            <w:vAlign w:val="center"/>
          </w:tcPr>
          <w:p w14:paraId="5A3DBB99" w14:textId="77777777" w:rsidR="00F75ACA" w:rsidRDefault="00FD391F">
            <w:pPr>
              <w:jc w:val="center"/>
              <w:rPr>
                <w:rFonts w:eastAsiaTheme="minorEastAsia"/>
                <w:sz w:val="22"/>
                <w:szCs w:val="22"/>
              </w:rPr>
            </w:pPr>
            <w:r>
              <w:rPr>
                <w:rFonts w:eastAsiaTheme="minorEastAsia" w:hint="eastAsia"/>
                <w:sz w:val="22"/>
                <w:szCs w:val="22"/>
              </w:rPr>
              <w:t>采购单位</w:t>
            </w:r>
          </w:p>
        </w:tc>
        <w:tc>
          <w:tcPr>
            <w:tcW w:w="1570" w:type="dxa"/>
            <w:vAlign w:val="center"/>
          </w:tcPr>
          <w:p w14:paraId="12E54C70" w14:textId="77777777" w:rsidR="00F75ACA" w:rsidRDefault="00FD391F">
            <w:pPr>
              <w:jc w:val="center"/>
              <w:rPr>
                <w:rFonts w:eastAsiaTheme="minorEastAsia"/>
                <w:sz w:val="22"/>
                <w:szCs w:val="22"/>
              </w:rPr>
            </w:pPr>
            <w:r>
              <w:rPr>
                <w:rFonts w:eastAsiaTheme="minorEastAsia" w:hint="eastAsia"/>
                <w:sz w:val="22"/>
                <w:szCs w:val="22"/>
              </w:rPr>
              <w:t>采购单位联系人及联系方式</w:t>
            </w:r>
          </w:p>
        </w:tc>
        <w:tc>
          <w:tcPr>
            <w:tcW w:w="1217" w:type="dxa"/>
            <w:vAlign w:val="center"/>
          </w:tcPr>
          <w:p w14:paraId="16C7AEC5" w14:textId="77777777" w:rsidR="00F75ACA" w:rsidRDefault="00FD391F">
            <w:pPr>
              <w:jc w:val="center"/>
              <w:rPr>
                <w:rFonts w:eastAsiaTheme="minorEastAsia"/>
                <w:sz w:val="22"/>
                <w:szCs w:val="22"/>
              </w:rPr>
            </w:pPr>
            <w:r>
              <w:rPr>
                <w:rFonts w:eastAsiaTheme="minorEastAsia" w:hint="eastAsia"/>
                <w:sz w:val="22"/>
                <w:szCs w:val="22"/>
              </w:rPr>
              <w:t>备注</w:t>
            </w:r>
          </w:p>
        </w:tc>
      </w:tr>
      <w:tr w:rsidR="00F75ACA" w14:paraId="5AF69B49" w14:textId="77777777" w:rsidTr="00191ECB">
        <w:trPr>
          <w:trHeight w:val="551"/>
          <w:jc w:val="center"/>
        </w:trPr>
        <w:tc>
          <w:tcPr>
            <w:tcW w:w="707" w:type="dxa"/>
            <w:vAlign w:val="center"/>
          </w:tcPr>
          <w:p w14:paraId="7363EBA8" w14:textId="77777777" w:rsidR="00F75ACA" w:rsidRDefault="00FD391F">
            <w:pPr>
              <w:jc w:val="center"/>
              <w:rPr>
                <w:rFonts w:eastAsiaTheme="minorEastAsia"/>
                <w:sz w:val="22"/>
                <w:szCs w:val="22"/>
              </w:rPr>
            </w:pPr>
            <w:r>
              <w:rPr>
                <w:rFonts w:eastAsiaTheme="minorEastAsia" w:hint="eastAsia"/>
                <w:sz w:val="22"/>
                <w:szCs w:val="22"/>
              </w:rPr>
              <w:t>1</w:t>
            </w:r>
          </w:p>
        </w:tc>
        <w:tc>
          <w:tcPr>
            <w:tcW w:w="1440" w:type="dxa"/>
            <w:vAlign w:val="center"/>
          </w:tcPr>
          <w:p w14:paraId="0F320184" w14:textId="77777777" w:rsidR="00F75ACA" w:rsidRDefault="00F75ACA">
            <w:pPr>
              <w:jc w:val="center"/>
              <w:rPr>
                <w:rFonts w:eastAsiaTheme="minorEastAsia"/>
                <w:sz w:val="22"/>
                <w:szCs w:val="22"/>
              </w:rPr>
            </w:pPr>
          </w:p>
        </w:tc>
        <w:tc>
          <w:tcPr>
            <w:tcW w:w="1305" w:type="dxa"/>
            <w:vAlign w:val="center"/>
          </w:tcPr>
          <w:p w14:paraId="5554A7BD" w14:textId="77777777" w:rsidR="00F75ACA" w:rsidRDefault="00F75ACA">
            <w:pPr>
              <w:jc w:val="center"/>
              <w:rPr>
                <w:rFonts w:eastAsiaTheme="minorEastAsia"/>
                <w:sz w:val="22"/>
                <w:szCs w:val="22"/>
              </w:rPr>
            </w:pPr>
          </w:p>
        </w:tc>
        <w:tc>
          <w:tcPr>
            <w:tcW w:w="1140" w:type="dxa"/>
            <w:vAlign w:val="center"/>
          </w:tcPr>
          <w:p w14:paraId="1267A513" w14:textId="77777777" w:rsidR="00F75ACA" w:rsidRDefault="00F75ACA">
            <w:pPr>
              <w:jc w:val="center"/>
              <w:rPr>
                <w:rFonts w:eastAsiaTheme="minorEastAsia"/>
                <w:sz w:val="22"/>
                <w:szCs w:val="22"/>
              </w:rPr>
            </w:pPr>
          </w:p>
        </w:tc>
        <w:tc>
          <w:tcPr>
            <w:tcW w:w="1140" w:type="dxa"/>
            <w:vAlign w:val="center"/>
          </w:tcPr>
          <w:p w14:paraId="1C667FCA" w14:textId="77777777" w:rsidR="00F75ACA" w:rsidRDefault="00F75ACA">
            <w:pPr>
              <w:jc w:val="center"/>
              <w:rPr>
                <w:rFonts w:eastAsiaTheme="minorEastAsia"/>
                <w:sz w:val="22"/>
                <w:szCs w:val="22"/>
              </w:rPr>
            </w:pPr>
          </w:p>
        </w:tc>
        <w:tc>
          <w:tcPr>
            <w:tcW w:w="1570" w:type="dxa"/>
            <w:vAlign w:val="center"/>
          </w:tcPr>
          <w:p w14:paraId="5EA8B0CA" w14:textId="77777777" w:rsidR="00F75ACA" w:rsidRDefault="00F75ACA">
            <w:pPr>
              <w:jc w:val="center"/>
              <w:rPr>
                <w:rFonts w:eastAsiaTheme="minorEastAsia"/>
                <w:sz w:val="22"/>
                <w:szCs w:val="22"/>
              </w:rPr>
            </w:pPr>
          </w:p>
        </w:tc>
        <w:tc>
          <w:tcPr>
            <w:tcW w:w="1217" w:type="dxa"/>
            <w:vAlign w:val="center"/>
          </w:tcPr>
          <w:p w14:paraId="0F37D782" w14:textId="77777777" w:rsidR="00F75ACA" w:rsidRDefault="00F75ACA">
            <w:pPr>
              <w:jc w:val="center"/>
              <w:rPr>
                <w:rFonts w:eastAsiaTheme="minorEastAsia"/>
                <w:sz w:val="22"/>
                <w:szCs w:val="22"/>
              </w:rPr>
            </w:pPr>
          </w:p>
        </w:tc>
      </w:tr>
      <w:tr w:rsidR="00F75ACA" w14:paraId="74B65CC3" w14:textId="77777777" w:rsidTr="00191ECB">
        <w:trPr>
          <w:trHeight w:val="559"/>
          <w:jc w:val="center"/>
        </w:trPr>
        <w:tc>
          <w:tcPr>
            <w:tcW w:w="707" w:type="dxa"/>
            <w:vAlign w:val="center"/>
          </w:tcPr>
          <w:p w14:paraId="1C8B5487" w14:textId="77777777" w:rsidR="00F75ACA" w:rsidRDefault="00FD391F">
            <w:pPr>
              <w:jc w:val="center"/>
              <w:rPr>
                <w:rFonts w:eastAsiaTheme="minorEastAsia"/>
                <w:sz w:val="22"/>
                <w:szCs w:val="22"/>
              </w:rPr>
            </w:pPr>
            <w:r>
              <w:rPr>
                <w:rFonts w:eastAsiaTheme="minorEastAsia" w:hint="eastAsia"/>
                <w:sz w:val="22"/>
                <w:szCs w:val="22"/>
              </w:rPr>
              <w:t>2</w:t>
            </w:r>
          </w:p>
        </w:tc>
        <w:tc>
          <w:tcPr>
            <w:tcW w:w="1440" w:type="dxa"/>
            <w:vAlign w:val="center"/>
          </w:tcPr>
          <w:p w14:paraId="50A175A9" w14:textId="77777777" w:rsidR="00F75ACA" w:rsidRDefault="00F75ACA">
            <w:pPr>
              <w:jc w:val="center"/>
              <w:rPr>
                <w:rFonts w:eastAsiaTheme="minorEastAsia"/>
                <w:sz w:val="22"/>
                <w:szCs w:val="22"/>
              </w:rPr>
            </w:pPr>
          </w:p>
        </w:tc>
        <w:tc>
          <w:tcPr>
            <w:tcW w:w="1305" w:type="dxa"/>
            <w:vAlign w:val="center"/>
          </w:tcPr>
          <w:p w14:paraId="7B04EC43" w14:textId="77777777" w:rsidR="00F75ACA" w:rsidRDefault="00F75ACA">
            <w:pPr>
              <w:jc w:val="center"/>
              <w:rPr>
                <w:rFonts w:eastAsiaTheme="minorEastAsia"/>
                <w:sz w:val="22"/>
                <w:szCs w:val="22"/>
              </w:rPr>
            </w:pPr>
          </w:p>
        </w:tc>
        <w:tc>
          <w:tcPr>
            <w:tcW w:w="1140" w:type="dxa"/>
            <w:vAlign w:val="center"/>
          </w:tcPr>
          <w:p w14:paraId="509D8199" w14:textId="77777777" w:rsidR="00F75ACA" w:rsidRDefault="00F75ACA">
            <w:pPr>
              <w:jc w:val="center"/>
              <w:rPr>
                <w:rFonts w:eastAsiaTheme="minorEastAsia"/>
                <w:sz w:val="22"/>
                <w:szCs w:val="22"/>
              </w:rPr>
            </w:pPr>
          </w:p>
        </w:tc>
        <w:tc>
          <w:tcPr>
            <w:tcW w:w="1140" w:type="dxa"/>
            <w:vAlign w:val="center"/>
          </w:tcPr>
          <w:p w14:paraId="2191D23F" w14:textId="77777777" w:rsidR="00F75ACA" w:rsidRDefault="00F75ACA">
            <w:pPr>
              <w:jc w:val="center"/>
              <w:rPr>
                <w:rFonts w:eastAsiaTheme="minorEastAsia"/>
                <w:sz w:val="22"/>
                <w:szCs w:val="22"/>
              </w:rPr>
            </w:pPr>
          </w:p>
        </w:tc>
        <w:tc>
          <w:tcPr>
            <w:tcW w:w="1570" w:type="dxa"/>
            <w:vAlign w:val="center"/>
          </w:tcPr>
          <w:p w14:paraId="49679F5A" w14:textId="77777777" w:rsidR="00F75ACA" w:rsidRDefault="00F75ACA">
            <w:pPr>
              <w:jc w:val="center"/>
              <w:rPr>
                <w:rFonts w:eastAsiaTheme="minorEastAsia"/>
                <w:sz w:val="22"/>
                <w:szCs w:val="22"/>
              </w:rPr>
            </w:pPr>
          </w:p>
        </w:tc>
        <w:tc>
          <w:tcPr>
            <w:tcW w:w="1217" w:type="dxa"/>
            <w:vAlign w:val="center"/>
          </w:tcPr>
          <w:p w14:paraId="7C76D907" w14:textId="77777777" w:rsidR="00F75ACA" w:rsidRDefault="00F75ACA">
            <w:pPr>
              <w:jc w:val="center"/>
              <w:rPr>
                <w:rFonts w:eastAsiaTheme="minorEastAsia"/>
                <w:sz w:val="22"/>
                <w:szCs w:val="22"/>
              </w:rPr>
            </w:pPr>
          </w:p>
        </w:tc>
      </w:tr>
      <w:tr w:rsidR="00F75ACA" w14:paraId="27FF2D7E" w14:textId="77777777" w:rsidTr="00191ECB">
        <w:trPr>
          <w:trHeight w:val="550"/>
          <w:jc w:val="center"/>
        </w:trPr>
        <w:tc>
          <w:tcPr>
            <w:tcW w:w="707" w:type="dxa"/>
            <w:vAlign w:val="center"/>
          </w:tcPr>
          <w:p w14:paraId="48C1F334" w14:textId="77777777" w:rsidR="00F75ACA" w:rsidRDefault="00FD391F">
            <w:pPr>
              <w:jc w:val="center"/>
              <w:rPr>
                <w:rFonts w:eastAsiaTheme="minorEastAsia"/>
                <w:sz w:val="22"/>
                <w:szCs w:val="22"/>
              </w:rPr>
            </w:pPr>
            <w:r>
              <w:rPr>
                <w:rFonts w:eastAsiaTheme="minorEastAsia" w:hint="eastAsia"/>
                <w:sz w:val="22"/>
                <w:szCs w:val="22"/>
              </w:rPr>
              <w:t>3</w:t>
            </w:r>
          </w:p>
        </w:tc>
        <w:tc>
          <w:tcPr>
            <w:tcW w:w="1440" w:type="dxa"/>
            <w:vAlign w:val="center"/>
          </w:tcPr>
          <w:p w14:paraId="742E6FAD" w14:textId="77777777" w:rsidR="00F75ACA" w:rsidRDefault="00F75ACA">
            <w:pPr>
              <w:jc w:val="center"/>
              <w:rPr>
                <w:rFonts w:eastAsiaTheme="minorEastAsia"/>
                <w:sz w:val="22"/>
                <w:szCs w:val="22"/>
              </w:rPr>
            </w:pPr>
          </w:p>
        </w:tc>
        <w:tc>
          <w:tcPr>
            <w:tcW w:w="1305" w:type="dxa"/>
            <w:vAlign w:val="center"/>
          </w:tcPr>
          <w:p w14:paraId="361C4844" w14:textId="77777777" w:rsidR="00F75ACA" w:rsidRDefault="00F75ACA">
            <w:pPr>
              <w:jc w:val="center"/>
              <w:rPr>
                <w:rFonts w:eastAsiaTheme="minorEastAsia"/>
                <w:sz w:val="22"/>
                <w:szCs w:val="22"/>
              </w:rPr>
            </w:pPr>
          </w:p>
        </w:tc>
        <w:tc>
          <w:tcPr>
            <w:tcW w:w="1140" w:type="dxa"/>
            <w:vAlign w:val="center"/>
          </w:tcPr>
          <w:p w14:paraId="5979DCAE" w14:textId="77777777" w:rsidR="00F75ACA" w:rsidRDefault="00F75ACA">
            <w:pPr>
              <w:jc w:val="center"/>
              <w:rPr>
                <w:rFonts w:eastAsiaTheme="minorEastAsia"/>
                <w:sz w:val="22"/>
                <w:szCs w:val="22"/>
              </w:rPr>
            </w:pPr>
          </w:p>
        </w:tc>
        <w:tc>
          <w:tcPr>
            <w:tcW w:w="1140" w:type="dxa"/>
            <w:vAlign w:val="center"/>
          </w:tcPr>
          <w:p w14:paraId="075A8581" w14:textId="77777777" w:rsidR="00F75ACA" w:rsidRDefault="00F75ACA">
            <w:pPr>
              <w:jc w:val="center"/>
              <w:rPr>
                <w:rFonts w:eastAsiaTheme="minorEastAsia"/>
                <w:sz w:val="22"/>
                <w:szCs w:val="22"/>
              </w:rPr>
            </w:pPr>
          </w:p>
        </w:tc>
        <w:tc>
          <w:tcPr>
            <w:tcW w:w="1570" w:type="dxa"/>
            <w:vAlign w:val="center"/>
          </w:tcPr>
          <w:p w14:paraId="67CAC631" w14:textId="77777777" w:rsidR="00F75ACA" w:rsidRDefault="00F75ACA">
            <w:pPr>
              <w:jc w:val="center"/>
              <w:rPr>
                <w:rFonts w:eastAsiaTheme="minorEastAsia"/>
                <w:sz w:val="22"/>
                <w:szCs w:val="22"/>
              </w:rPr>
            </w:pPr>
          </w:p>
        </w:tc>
        <w:tc>
          <w:tcPr>
            <w:tcW w:w="1217" w:type="dxa"/>
            <w:vAlign w:val="center"/>
          </w:tcPr>
          <w:p w14:paraId="557C4CEA" w14:textId="77777777" w:rsidR="00F75ACA" w:rsidRDefault="00F75ACA">
            <w:pPr>
              <w:jc w:val="center"/>
              <w:rPr>
                <w:rFonts w:eastAsiaTheme="minorEastAsia"/>
                <w:sz w:val="22"/>
                <w:szCs w:val="22"/>
              </w:rPr>
            </w:pPr>
          </w:p>
        </w:tc>
      </w:tr>
      <w:tr w:rsidR="00F75ACA" w14:paraId="252947C7" w14:textId="77777777" w:rsidTr="00191ECB">
        <w:trPr>
          <w:trHeight w:val="561"/>
          <w:jc w:val="center"/>
        </w:trPr>
        <w:tc>
          <w:tcPr>
            <w:tcW w:w="707" w:type="dxa"/>
            <w:vAlign w:val="center"/>
          </w:tcPr>
          <w:p w14:paraId="6BD56CEB" w14:textId="77777777" w:rsidR="00F75ACA" w:rsidRDefault="00FD391F">
            <w:pPr>
              <w:jc w:val="center"/>
              <w:rPr>
                <w:rFonts w:eastAsiaTheme="minorEastAsia"/>
                <w:sz w:val="22"/>
                <w:szCs w:val="22"/>
              </w:rPr>
            </w:pPr>
            <w:r>
              <w:rPr>
                <w:rFonts w:eastAsiaTheme="minorEastAsia" w:hint="eastAsia"/>
                <w:sz w:val="22"/>
                <w:szCs w:val="22"/>
              </w:rPr>
              <w:t>4</w:t>
            </w:r>
          </w:p>
        </w:tc>
        <w:tc>
          <w:tcPr>
            <w:tcW w:w="1440" w:type="dxa"/>
            <w:vAlign w:val="center"/>
          </w:tcPr>
          <w:p w14:paraId="139E33E6" w14:textId="77777777" w:rsidR="00F75ACA" w:rsidRDefault="00F75ACA">
            <w:pPr>
              <w:jc w:val="center"/>
              <w:rPr>
                <w:rFonts w:eastAsiaTheme="minorEastAsia"/>
                <w:sz w:val="22"/>
                <w:szCs w:val="22"/>
              </w:rPr>
            </w:pPr>
          </w:p>
        </w:tc>
        <w:tc>
          <w:tcPr>
            <w:tcW w:w="1305" w:type="dxa"/>
            <w:vAlign w:val="center"/>
          </w:tcPr>
          <w:p w14:paraId="071408FA" w14:textId="77777777" w:rsidR="00F75ACA" w:rsidRDefault="00F75ACA">
            <w:pPr>
              <w:jc w:val="center"/>
              <w:rPr>
                <w:rFonts w:eastAsiaTheme="minorEastAsia"/>
                <w:sz w:val="22"/>
                <w:szCs w:val="22"/>
              </w:rPr>
            </w:pPr>
          </w:p>
        </w:tc>
        <w:tc>
          <w:tcPr>
            <w:tcW w:w="1140" w:type="dxa"/>
            <w:vAlign w:val="center"/>
          </w:tcPr>
          <w:p w14:paraId="3F0A9B97" w14:textId="77777777" w:rsidR="00F75ACA" w:rsidRDefault="00F75ACA">
            <w:pPr>
              <w:jc w:val="center"/>
              <w:rPr>
                <w:rFonts w:eastAsiaTheme="minorEastAsia"/>
                <w:sz w:val="22"/>
                <w:szCs w:val="22"/>
              </w:rPr>
            </w:pPr>
          </w:p>
        </w:tc>
        <w:tc>
          <w:tcPr>
            <w:tcW w:w="1140" w:type="dxa"/>
            <w:vAlign w:val="center"/>
          </w:tcPr>
          <w:p w14:paraId="488CB370" w14:textId="77777777" w:rsidR="00F75ACA" w:rsidRDefault="00F75ACA">
            <w:pPr>
              <w:jc w:val="center"/>
              <w:rPr>
                <w:rFonts w:eastAsiaTheme="minorEastAsia"/>
                <w:sz w:val="22"/>
                <w:szCs w:val="22"/>
              </w:rPr>
            </w:pPr>
          </w:p>
        </w:tc>
        <w:tc>
          <w:tcPr>
            <w:tcW w:w="1570" w:type="dxa"/>
            <w:vAlign w:val="center"/>
          </w:tcPr>
          <w:p w14:paraId="1BE93D4E" w14:textId="77777777" w:rsidR="00F75ACA" w:rsidRDefault="00F75ACA">
            <w:pPr>
              <w:jc w:val="center"/>
              <w:rPr>
                <w:rFonts w:eastAsiaTheme="minorEastAsia"/>
                <w:sz w:val="22"/>
                <w:szCs w:val="22"/>
              </w:rPr>
            </w:pPr>
          </w:p>
        </w:tc>
        <w:tc>
          <w:tcPr>
            <w:tcW w:w="1217" w:type="dxa"/>
            <w:vAlign w:val="center"/>
          </w:tcPr>
          <w:p w14:paraId="72B7A880" w14:textId="77777777" w:rsidR="00F75ACA" w:rsidRDefault="00F75ACA">
            <w:pPr>
              <w:jc w:val="center"/>
              <w:rPr>
                <w:rFonts w:eastAsiaTheme="minorEastAsia"/>
                <w:sz w:val="22"/>
                <w:szCs w:val="22"/>
              </w:rPr>
            </w:pPr>
          </w:p>
        </w:tc>
      </w:tr>
    </w:tbl>
    <w:p w14:paraId="0FC0A138" w14:textId="77777777" w:rsidR="00F75ACA" w:rsidRDefault="00F75ACA">
      <w:pPr>
        <w:jc w:val="center"/>
        <w:rPr>
          <w:rFonts w:eastAsiaTheme="minorEastAsia"/>
        </w:rPr>
      </w:pPr>
    </w:p>
    <w:sectPr w:rsidR="00F75A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FD151" w14:textId="77777777" w:rsidR="00AC178E" w:rsidRDefault="00AC178E">
      <w:r>
        <w:separator/>
      </w:r>
    </w:p>
  </w:endnote>
  <w:endnote w:type="continuationSeparator" w:id="0">
    <w:p w14:paraId="1B4249C1" w14:textId="77777777" w:rsidR="00AC178E" w:rsidRDefault="00AC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43C8" w14:textId="77777777" w:rsidR="003A7A7E" w:rsidRDefault="003A7A7E">
    <w:pPr>
      <w:pStyle w:val="a8"/>
      <w:framePr w:wrap="around" w:vAnchor="text" w:hAnchor="margin" w:xAlign="center" w:y="1"/>
      <w:rPr>
        <w:rStyle w:val="ae"/>
      </w:rPr>
    </w:pPr>
    <w:r>
      <w:fldChar w:fldCharType="begin"/>
    </w:r>
    <w:r>
      <w:rPr>
        <w:rStyle w:val="ae"/>
      </w:rPr>
      <w:instrText xml:space="preserve">PAGE  </w:instrText>
    </w:r>
    <w:r>
      <w:fldChar w:fldCharType="end"/>
    </w:r>
  </w:p>
  <w:p w14:paraId="333F8B42" w14:textId="77777777" w:rsidR="003A7A7E" w:rsidRDefault="003A7A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D358" w14:textId="77777777" w:rsidR="003A7A7E" w:rsidRDefault="003A7A7E">
    <w:pPr>
      <w:pStyle w:val="a8"/>
      <w:framePr w:wrap="around" w:vAnchor="text" w:hAnchor="margin" w:xAlign="center" w:y="1"/>
      <w:rPr>
        <w:rStyle w:val="ae"/>
      </w:rPr>
    </w:pPr>
    <w:r>
      <w:fldChar w:fldCharType="begin"/>
    </w:r>
    <w:r>
      <w:rPr>
        <w:rStyle w:val="ae"/>
      </w:rPr>
      <w:instrText xml:space="preserve">PAGE  </w:instrText>
    </w:r>
    <w:r>
      <w:fldChar w:fldCharType="separate"/>
    </w:r>
    <w:r w:rsidR="00E41C2E">
      <w:rPr>
        <w:rStyle w:val="ae"/>
        <w:noProof/>
      </w:rPr>
      <w:t>8</w:t>
    </w:r>
    <w:r>
      <w:fldChar w:fldCharType="end"/>
    </w:r>
  </w:p>
  <w:p w14:paraId="6AA0AD52" w14:textId="77777777" w:rsidR="003A7A7E" w:rsidRDefault="003A7A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51C0" w14:textId="77777777" w:rsidR="00AC178E" w:rsidRDefault="00AC178E">
      <w:r>
        <w:separator/>
      </w:r>
    </w:p>
  </w:footnote>
  <w:footnote w:type="continuationSeparator" w:id="0">
    <w:p w14:paraId="6F897984" w14:textId="77777777" w:rsidR="00AC178E" w:rsidRDefault="00AC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50C3" w14:textId="77777777" w:rsidR="003A7A7E" w:rsidRDefault="003A7A7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ZmYTI4NDg2Zjc0NDc3OTQ5YTA3YTFiNTBkNzQifQ=="/>
  </w:docVars>
  <w:rsids>
    <w:rsidRoot w:val="5A7A7381"/>
    <w:rsid w:val="00124CD9"/>
    <w:rsid w:val="00142FB8"/>
    <w:rsid w:val="00191ECB"/>
    <w:rsid w:val="001C1775"/>
    <w:rsid w:val="002836C7"/>
    <w:rsid w:val="003A7A7E"/>
    <w:rsid w:val="006C0C8D"/>
    <w:rsid w:val="00716822"/>
    <w:rsid w:val="00727841"/>
    <w:rsid w:val="007B4423"/>
    <w:rsid w:val="008C60F4"/>
    <w:rsid w:val="008E6AB3"/>
    <w:rsid w:val="00A44AF8"/>
    <w:rsid w:val="00AC178E"/>
    <w:rsid w:val="00B124A3"/>
    <w:rsid w:val="00B53BF7"/>
    <w:rsid w:val="00BC47CA"/>
    <w:rsid w:val="00C93054"/>
    <w:rsid w:val="00D04848"/>
    <w:rsid w:val="00E41C2E"/>
    <w:rsid w:val="00E62D62"/>
    <w:rsid w:val="00EA3EAF"/>
    <w:rsid w:val="00ED337E"/>
    <w:rsid w:val="00F75ACA"/>
    <w:rsid w:val="00FD391F"/>
    <w:rsid w:val="029B2CA5"/>
    <w:rsid w:val="02BC3862"/>
    <w:rsid w:val="03A53B02"/>
    <w:rsid w:val="04900176"/>
    <w:rsid w:val="05492245"/>
    <w:rsid w:val="064A2E49"/>
    <w:rsid w:val="08B57A89"/>
    <w:rsid w:val="09997770"/>
    <w:rsid w:val="0E6179B4"/>
    <w:rsid w:val="0EC344F7"/>
    <w:rsid w:val="160B14C5"/>
    <w:rsid w:val="19E65F37"/>
    <w:rsid w:val="1BA03EF7"/>
    <w:rsid w:val="1BFD420C"/>
    <w:rsid w:val="20C618CB"/>
    <w:rsid w:val="21E80691"/>
    <w:rsid w:val="258530DA"/>
    <w:rsid w:val="283C0E08"/>
    <w:rsid w:val="2D1450FC"/>
    <w:rsid w:val="2E35102B"/>
    <w:rsid w:val="32737B32"/>
    <w:rsid w:val="331D6E70"/>
    <w:rsid w:val="35FF5115"/>
    <w:rsid w:val="3B1B4B19"/>
    <w:rsid w:val="3B315089"/>
    <w:rsid w:val="3CA918B2"/>
    <w:rsid w:val="3E7F3B93"/>
    <w:rsid w:val="4054041C"/>
    <w:rsid w:val="43E24EAE"/>
    <w:rsid w:val="46BB3F8C"/>
    <w:rsid w:val="4A7459B6"/>
    <w:rsid w:val="50931D60"/>
    <w:rsid w:val="50A44396"/>
    <w:rsid w:val="525B6CEF"/>
    <w:rsid w:val="53A81EAA"/>
    <w:rsid w:val="5A7A7381"/>
    <w:rsid w:val="5B615ECA"/>
    <w:rsid w:val="607946B7"/>
    <w:rsid w:val="60DF6050"/>
    <w:rsid w:val="6279041A"/>
    <w:rsid w:val="63363728"/>
    <w:rsid w:val="6653125C"/>
    <w:rsid w:val="66F1473C"/>
    <w:rsid w:val="67710F53"/>
    <w:rsid w:val="68AC3058"/>
    <w:rsid w:val="6DAA586E"/>
    <w:rsid w:val="6DD864C0"/>
    <w:rsid w:val="6F0D3F6D"/>
    <w:rsid w:val="71003B2D"/>
    <w:rsid w:val="72251221"/>
    <w:rsid w:val="76CD5447"/>
    <w:rsid w:val="780167E7"/>
    <w:rsid w:val="795B084F"/>
    <w:rsid w:val="7DF9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0501E4-B50C-4523-8E71-78E57B3D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qFormat="1"/>
    <w:lsdException w:name="toc 5" w:uiPriority="39" w:unhideWhenUsed="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autoRedefine/>
    <w:uiPriority w:val="9"/>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Chars="200" w:firstLine="420"/>
    </w:pPr>
  </w:style>
  <w:style w:type="paragraph" w:styleId="a3">
    <w:name w:val="Body Text Indent"/>
    <w:basedOn w:val="a"/>
    <w:qFormat/>
    <w:pPr>
      <w:adjustRightInd w:val="0"/>
      <w:snapToGrid w:val="0"/>
      <w:spacing w:line="312" w:lineRule="auto"/>
      <w:ind w:firstLine="480"/>
      <w:textAlignment w:val="baseline"/>
    </w:pPr>
    <w:rPr>
      <w:rFonts w:ascii="宋体"/>
      <w:color w:val="0000FF"/>
      <w:kern w:val="0"/>
      <w:sz w:val="24"/>
      <w:szCs w:val="20"/>
    </w:rPr>
  </w:style>
  <w:style w:type="paragraph" w:styleId="a4">
    <w:name w:val="annotation text"/>
    <w:basedOn w:val="a"/>
    <w:link w:val="Char"/>
    <w:qFormat/>
    <w:pPr>
      <w:jc w:val="left"/>
    </w:pPr>
  </w:style>
  <w:style w:type="paragraph" w:styleId="a5">
    <w:name w:val="Body Text"/>
    <w:basedOn w:val="a"/>
    <w:next w:val="5"/>
    <w:unhideWhenUsed/>
    <w:qFormat/>
    <w:pPr>
      <w:spacing w:after="120"/>
    </w:pPr>
  </w:style>
  <w:style w:type="paragraph" w:styleId="5">
    <w:name w:val="toc 5"/>
    <w:basedOn w:val="a"/>
    <w:next w:val="a"/>
    <w:uiPriority w:val="39"/>
    <w:unhideWhenUsed/>
    <w:qFormat/>
    <w:pPr>
      <w:ind w:left="840"/>
      <w:jc w:val="left"/>
    </w:pPr>
    <w:rPr>
      <w:rFonts w:ascii="等线" w:eastAsia="等线"/>
      <w:sz w:val="18"/>
      <w:szCs w:val="18"/>
    </w:rPr>
  </w:style>
  <w:style w:type="paragraph" w:styleId="30">
    <w:name w:val="toc 3"/>
    <w:basedOn w:val="a"/>
    <w:next w:val="a"/>
    <w:qFormat/>
    <w:pPr>
      <w:ind w:leftChars="400" w:left="840"/>
    </w:pPr>
  </w:style>
  <w:style w:type="paragraph" w:styleId="a6">
    <w:name w:val="Plain Text"/>
    <w:basedOn w:val="a"/>
    <w:autoRedefine/>
    <w:qFormat/>
    <w:rPr>
      <w:rFonts w:ascii="宋体" w:hAnsi="Courier New"/>
      <w:szCs w:val="20"/>
    </w:rPr>
  </w:style>
  <w:style w:type="paragraph" w:styleId="a7">
    <w:name w:val="Balloon Text"/>
    <w:basedOn w:val="a"/>
    <w:link w:val="Char0"/>
    <w:qFormat/>
    <w:rPr>
      <w:sz w:val="18"/>
      <w:szCs w:val="18"/>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semiHidden/>
    <w:unhideWhenUsed/>
    <w:qFormat/>
  </w:style>
  <w:style w:type="paragraph" w:styleId="21">
    <w:name w:val="toc 2"/>
    <w:basedOn w:val="a"/>
    <w:next w:val="a"/>
    <w:autoRedefine/>
    <w:uiPriority w:val="39"/>
    <w:semiHidden/>
    <w:unhideWhenUsed/>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kern w:val="0"/>
      <w:sz w:val="15"/>
      <w:szCs w:val="15"/>
    </w:rPr>
  </w:style>
  <w:style w:type="paragraph" w:styleId="ab">
    <w:name w:val="annotation subject"/>
    <w:basedOn w:val="a4"/>
    <w:next w:val="a4"/>
    <w:link w:val="Char1"/>
    <w:qFormat/>
    <w:rPr>
      <w:b/>
      <w:bCs/>
    </w:rPr>
  </w:style>
  <w:style w:type="paragraph" w:styleId="ac">
    <w:name w:val="Body Text First Indent"/>
    <w:basedOn w:val="a5"/>
    <w:next w:val="a"/>
    <w:qFormat/>
    <w:pPr>
      <w:ind w:firstLineChars="100" w:firstLine="420"/>
    </w:pPr>
    <w:rPr>
      <w:rFonts w:ascii="宋体"/>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autoRedefine/>
    <w:qFormat/>
  </w:style>
  <w:style w:type="character" w:styleId="af">
    <w:name w:val="annotation reference"/>
    <w:basedOn w:val="a0"/>
    <w:qFormat/>
    <w:rPr>
      <w:sz w:val="21"/>
      <w:szCs w:val="21"/>
    </w:rPr>
  </w:style>
  <w:style w:type="paragraph" w:customStyle="1" w:styleId="af0">
    <w:name w:val="保留正文"/>
    <w:basedOn w:val="a5"/>
    <w:autoRedefine/>
    <w:qFormat/>
    <w:pPr>
      <w:keepNext/>
      <w:spacing w:after="160"/>
    </w:pPr>
  </w:style>
  <w:style w:type="paragraph" w:styleId="af1">
    <w:name w:val="List Paragraph"/>
    <w:basedOn w:val="a"/>
    <w:autoRedefine/>
    <w:uiPriority w:val="34"/>
    <w:qFormat/>
    <w:pPr>
      <w:ind w:firstLineChars="200" w:firstLine="420"/>
    </w:pPr>
  </w:style>
  <w:style w:type="paragraph" w:customStyle="1" w:styleId="af2">
    <w:name w:val="正文无缩进"/>
    <w:basedOn w:val="22"/>
    <w:autoRedefine/>
    <w:qFormat/>
    <w:pPr>
      <w:ind w:firstLineChars="0" w:firstLine="0"/>
    </w:pPr>
  </w:style>
  <w:style w:type="paragraph" w:customStyle="1" w:styleId="22">
    <w:name w:val="正文缩进2格"/>
    <w:basedOn w:val="11"/>
    <w:autoRedefine/>
    <w:qFormat/>
    <w:pPr>
      <w:spacing w:line="600" w:lineRule="exact"/>
      <w:ind w:firstLineChars="206" w:firstLine="639"/>
    </w:pPr>
    <w:rPr>
      <w:rFonts w:ascii="仿宋_GB2312" w:eastAsia="仿宋_GB2312" w:hAnsi="宋体"/>
      <w:sz w:val="31"/>
      <w:szCs w:val="28"/>
    </w:rPr>
  </w:style>
  <w:style w:type="paragraph" w:customStyle="1" w:styleId="11">
    <w:name w:val="正文1"/>
    <w:autoRedefine/>
    <w:qFormat/>
    <w:pPr>
      <w:widowControl w:val="0"/>
      <w:adjustRightInd w:val="0"/>
      <w:spacing w:line="360" w:lineRule="atLeast"/>
      <w:jc w:val="both"/>
      <w:textAlignment w:val="baseline"/>
    </w:pPr>
    <w:rPr>
      <w:rFonts w:ascii="宋体"/>
      <w:sz w:val="24"/>
    </w:rPr>
  </w:style>
  <w:style w:type="character" w:customStyle="1" w:styleId="font41">
    <w:name w:val="font41"/>
    <w:basedOn w:val="a0"/>
    <w:autoRedefine/>
    <w:qFormat/>
    <w:rPr>
      <w:rFonts w:ascii="宋体" w:eastAsia="宋体" w:hAnsi="宋体" w:cs="宋体" w:hint="eastAsia"/>
      <w:color w:val="000000"/>
      <w:sz w:val="22"/>
      <w:szCs w:val="22"/>
      <w:u w:val="none"/>
    </w:rPr>
  </w:style>
  <w:style w:type="paragraph" w:customStyle="1" w:styleId="WPSOffice1">
    <w:name w:val="WPSOffice手动目录 1"/>
    <w:qFormat/>
  </w:style>
  <w:style w:type="character" w:customStyle="1" w:styleId="Char0">
    <w:name w:val="批注框文本 Char"/>
    <w:basedOn w:val="a0"/>
    <w:link w:val="a7"/>
    <w:qFormat/>
    <w:rPr>
      <w:kern w:val="2"/>
      <w:sz w:val="18"/>
      <w:szCs w:val="18"/>
    </w:rPr>
  </w:style>
  <w:style w:type="character" w:customStyle="1" w:styleId="Char">
    <w:name w:val="批注文字 Char"/>
    <w:basedOn w:val="a0"/>
    <w:link w:val="a4"/>
    <w:qFormat/>
    <w:rPr>
      <w:kern w:val="2"/>
      <w:sz w:val="21"/>
      <w:szCs w:val="24"/>
    </w:rPr>
  </w:style>
  <w:style w:type="character" w:customStyle="1" w:styleId="Char1">
    <w:name w:val="批注主题 Char"/>
    <w:basedOn w:val="Char"/>
    <w:link w:val="ab"/>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898dbd6c-fd9d-4ae6-bdd9-5202cc36de29</errorID>
      <errorWord>：）</errorWord>
      <group>L1_Punc</group>
      <groupName>标点问题</groupName>
      <ability>L2_Punc</ability>
      <abilityName>标点符号检查</abilityName>
      <candidateList>
        <item>）</item>
      </candidateList>
      <explain/>
      <paraID>7AACDAC1</paraID>
      <start>43</start>
      <end>45</end>
      <status>unmodified</status>
      <modifiedWord/>
      <trackRevisions>false</trackRevisions>
    </reviewItem>
    <reviewItem>
      <errorID>03d0cf1a-791a-40f3-9386-0e50b6eae29b</errorID>
      <errorWord>司</errorWord>
      <group>L1_Word</group>
      <groupName>字词问题</groupName>
      <ability>L2_Typo</ability>
      <abilityName>字词错误</abilityName>
      <candidateList>
        <item>司等</item>
      </candidateList>
      <explain/>
      <paraID>375FA0FE</paraID>
      <start>73</start>
      <end>74</end>
      <status>unmodified</status>
      <modifiedWord/>
      <trackRevisions>false</trackRevisions>
    </reviewItem>
    <reviewItem>
      <errorID>9834f3d9-dc93-46bd-a7a8-a217281d492d</errorID>
      <errorWord>）</errorWord>
      <group>L1_Word</group>
      <groupName>字词问题</groupName>
      <ability>L2_Typo</ability>
      <abilityName>字词错误</abilityName>
      <candidateList>
        <item>）在</item>
      </candidateList>
      <explain/>
      <paraID>2938E6E7</paraID>
      <start>2</start>
      <end>3</end>
      <status>unmodified</status>
      <modifiedWord/>
      <trackRevisions>false</trackRevisions>
    </reviewItem>
    <reviewItem>
      <errorID>71b6729b-453a-48d8-b53e-fd9e3e82851a</errorID>
      <errorWord>（</errorWord>
      <group>L1_Punc</group>
      <groupName>标点问题</groupName>
      <ability>L2_Punc</ability>
      <abilityName>标点符号检查</abilityName>
      <candidateList/>
      <explain>同一形式括号套用。</explain>
      <paraID>2938E6E7</paraID>
      <start>59</start>
      <end>60</end>
      <status>unmodified</status>
      <modifiedWord/>
      <trackRevisions>false</trackRevisions>
    </reviewItem>
    <reviewItem>
      <errorID>346dcb29-c6f5-462c-8318-5e300c759292</errorID>
      <errorWord>）</errorWord>
      <group>L1_Punc</group>
      <groupName>标点问题</groupName>
      <ability>L2_Punc</ability>
      <abilityName>标点符号检查</abilityName>
      <candidateList/>
      <explain>同一形式括号套用。</explain>
      <paraID>2938E6E7</paraID>
      <start>69</start>
      <end>70</end>
      <status>unmodified</status>
      <modifiedWord/>
      <trackRevisions>false</trackRevisions>
    </reviewItem>
    <reviewItem>
      <errorID>4bc6d8bf-820d-4100-a13e-f6742c17fccc</errorID>
      <errorWord>：</errorWord>
      <group>L1_Format</group>
      <groupName>格式问题</groupName>
      <ability>L2_HalfPunc</ability>
      <abilityName>全半角检查</abilityName>
      <candidateList>
        <item>:</item>
      </candidateList>
      <explain>文本全半角错误。</explain>
      <paraID>62542C53</paraID>
      <start>21</start>
      <end>22</end>
      <status>unmodified</status>
      <modifiedWord/>
      <trackRevisions>false</trackRevisions>
    </reviewItem>
    <reviewItem>
      <errorID>14766642-cee0-455c-86dd-8250c87490f4</errorID>
      <errorWord>：</errorWord>
      <group>L1_Format</group>
      <groupName>格式问题</groupName>
      <ability>L2_HalfPunc</ability>
      <abilityName>全半角检查</abilityName>
      <candidateList>
        <item>:</item>
      </candidateList>
      <explain>文本全半角错误。</explain>
      <paraID>62542C53</paraID>
      <start>27</start>
      <end>28</end>
      <status>unmodified</status>
      <modifiedWord/>
      <trackRevisions>false</trackRevisions>
    </reviewItem>
    <reviewItem>
      <errorID>814ce6e0-6def-4481-b8c5-0a7b00961e7e</errorID>
      <errorWord>：</errorWord>
      <group>L1_Format</group>
      <groupName>格式问题</groupName>
      <ability>L2_HalfPunc</ability>
      <abilityName>全半角检查</abilityName>
      <candidateList>
        <item>:</item>
      </candidateList>
      <explain>文本全半角错误。</explain>
      <paraID>62542C53</paraID>
      <start>34</start>
      <end>35</end>
      <status>unmodified</status>
      <modifiedWord/>
      <trackRevisions>false</trackRevisions>
    </reviewItem>
    <reviewItem>
      <errorID>3969898f-8ce5-4abe-9151-fd38c686d0d4</errorID>
      <errorWord>：</errorWord>
      <group>L1_Format</group>
      <groupName>格式问题</groupName>
      <ability>L2_HalfPunc</ability>
      <abilityName>全半角检查</abilityName>
      <candidateList>
        <item>:</item>
      </candidateList>
      <explain>文本全半角错误。</explain>
      <paraID>62542C53</paraID>
      <start>39</start>
      <end>40</end>
      <status>unmodified</status>
      <modifiedWord/>
      <trackRevisions>false</trackRevisions>
    </reviewItem>
    <reviewItem>
      <errorID>0e21f69e-e127-43fb-9008-d31ba89ee6c7</errorID>
      <errorWord>任意</errorWord>
      <group>L1_Word</group>
      <groupName>字词问题</groupName>
      <ability>L2_Typo</ability>
      <abilityName>字词错误</abilityName>
      <candidateList>
        <item>任</item>
      </candidateList>
      <explain/>
      <paraID>5F7D84FD</paraID>
      <start>73</start>
      <end>75</end>
      <status>unmodified</status>
      <modifiedWord/>
      <trackRevisions>false</trackRevisions>
    </reviewItem>
    <reviewItem>
      <errorID>52bf01cf-911a-498f-a59a-7226613efbc2</errorID>
      <errorWord>之日起计</errorWord>
      <group>L1_Word</group>
      <groupName>字词问题</groupName>
      <ability>L2_Typo</ability>
      <abilityName>字词错误</abilityName>
      <candidateList>
        <item>之日起</item>
      </candidateList>
      <explain/>
      <paraID>57238DBB</paraID>
      <start>12</start>
      <end>16</end>
      <status>unmodified</status>
      <modifiedWord/>
      <trackRevisions>false</trackRevisions>
    </reviewItem>
    <reviewItem>
      <errorID>fd43a41f-c832-4213-a467-d21083563e99</errorID>
      <errorWord>保证是</errorWord>
      <group>L1_Word</group>
      <groupName>字词问题</groupName>
      <ability>L2_Typo</ability>
      <abilityName>字词错误</abilityName>
      <candidateList>
        <item>保证</item>
      </candidateList>
      <explain/>
      <paraID> 45EC162</paraID>
      <start>11</start>
      <end>14</end>
      <status>unmodified</status>
      <modifiedWord/>
      <trackRevisions>false</trackRevisions>
    </reviewItem>
    <reviewItem>
      <errorID>47e8480e-189d-4da2-b711-d2d52dc844c7</errorID>
      <errorWord>依</errorWord>
      <group>L1_Word</group>
      <groupName>字词问题</groupName>
      <ability>L2_Typo</ability>
      <abilityName>字词错误</abilityName>
      <candidateList>
        <item>依据</item>
      </candidateList>
      <explain/>
      <paraID>1F1592CA</paraID>
      <start>17</start>
      <end>18</end>
      <status>unmodified</status>
      <modifiedWord/>
      <trackRevisions>false</trackRevisions>
    </reviewItem>
    <reviewItem>
      <errorID>804bc749-2931-49e5-a862-29ab2f776a09</errorID>
      <errorWord>扣</errorWord>
      <group>L1_Word</group>
      <groupName>字词问题</groupName>
      <ability>L2_Typo</ability>
      <abilityName>字词错误</abilityName>
      <candidateList>
        <item>扣除</item>
      </candidateList>
      <explain/>
      <paraID>1B5B4D3D</paraID>
      <start>171</start>
      <end>172</end>
      <status>unmodified</status>
      <modifiedWord/>
      <trackRevisions>false</trackRevisions>
    </reviewItem>
    <reviewItem>
      <errorID>bdf710c1-645b-4537-bd33-63e02c952ee1</errorID>
      <errorWord>系指在</errorWord>
      <group>L1_Word</group>
      <groupName>字词问题</groupName>
      <ability>L2_Typo</ability>
      <abilityName>字词错误</abilityName>
      <candidateList>
        <item>系指</item>
      </candidateList>
      <explain/>
      <paraID>4C29C3C1</paraID>
      <start>42</start>
      <end>45</end>
      <status>unmodified</status>
      <modifiedWord/>
      <trackRevisions>false</trackRevisions>
    </reviewItem>
    <reviewItem>
      <errorID>b23759ad-89f7-49dd-ac60-d014bb91d216</errorID>
      <errorWord>（</errorWord>
      <group>L1_Punc</group>
      <groupName>标点问题</groupName>
      <ability>L2_Punc</ability>
      <abilityName>标点符号检查</abilityName>
      <candidateList/>
      <explain>同一形式括号套用。</explain>
      <paraID>1329F418</paraID>
      <start>45</start>
      <end>46</end>
      <status>unmodified</status>
      <modifiedWord/>
      <trackRevisions>false</trackRevisions>
    </reviewItem>
    <reviewItem>
      <errorID>a693f49c-ecd8-4535-9d7e-68a9a71586d8</errorID>
      <errorWord>）</errorWord>
      <group>L1_Punc</group>
      <groupName>标点问题</groupName>
      <ability>L2_Punc</ability>
      <abilityName>标点符号检查</abilityName>
      <candidateList/>
      <explain>同一形式括号套用。</explain>
      <paraID>1329F418</paraID>
      <start>61</start>
      <end>62</end>
      <status>unmodified</status>
      <modifiedWord/>
      <trackRevisions>false</trackRevisions>
    </reviewItem>
    <reviewItem>
      <errorID>97ab95ae-d595-4ae3-90f5-92f797876875</errorID>
      <errorWord>（</errorWord>
      <group>L1_Punc</group>
      <groupName>标点问题</groupName>
      <ability>L2_Punc</ability>
      <abilityName>标点符号检查</abilityName>
      <candidateList/>
      <explain>同一形式括号套用。</explain>
      <paraID>1329F418</paraID>
      <start>68</start>
      <end>69</end>
      <status>unmodified</status>
      <modifiedWord/>
      <trackRevisions>false</trackRevisions>
    </reviewItem>
    <reviewItem>
      <errorID>1750d25b-a850-4108-8936-90f7426fba2b</errorID>
      <errorWord>）</errorWord>
      <group>L1_Punc</group>
      <groupName>标点问题</groupName>
      <ability>L2_Punc</ability>
      <abilityName>标点符号检查</abilityName>
      <candidateList/>
      <explain>同一形式括号套用。</explain>
      <paraID>1329F418</paraID>
      <start>80</start>
      <end>81</end>
      <status>unmodified</status>
      <modifiedWord/>
      <trackRevisions>false</trackRevisions>
    </reviewItem>
    <reviewItem>
      <errorID>33618b0a-8701-4fa5-a278-a0fe06dd278d</errorID>
      <errorWord>楚</errorWord>
      <group>L1_Word</group>
      <groupName>字词问题</groupName>
      <ability>L2_Typo</ability>
      <abilityName>字词错误</abilityName>
      <candidateList>
        <item>楚地</item>
      </candidateList>
      <explain/>
      <paraID>4542CBD4</paraID>
      <start>6</start>
      <end>7</end>
      <status>unmodified</status>
      <modifiedWord/>
      <trackRevisions>false</trackRevisions>
    </reviewItem>
    <reviewItem>
      <errorID>61720faf-7659-4217-b4bf-127d952ea1aa</errorID>
      <errorWord>）</errorWord>
      <group>L1_Word</group>
      <groupName>字词问题</groupName>
      <ability>L2_Typo</ability>
      <abilityName>字词错误</abilityName>
      <candidateList>
        <item>）在</item>
      </candidateList>
      <explain/>
      <paraID>5750F5FE</paraID>
      <start>2</start>
      <end>3</end>
      <status>unmodified</status>
      <modifiedWord/>
      <trackRevisions>false</trackRevisions>
    </reviewItem>
    <reviewItem>
      <errorID>ac575fa1-71e0-43c2-b784-c94855a24fc7</errorID>
      <errorWord>（</errorWord>
      <group>L1_Punc</group>
      <groupName>标点问题</groupName>
      <ability>L2_Punc</ability>
      <abilityName>标点符号检查</abilityName>
      <candidateList/>
      <explain>同一形式括号套用。</explain>
      <paraID>5750F5FE</paraID>
      <start>60</start>
      <end>61</end>
      <status>unmodified</status>
      <modifiedWord/>
      <trackRevisions>false</trackRevisions>
    </reviewItem>
    <reviewItem>
      <errorID>671599e0-4c03-417e-8083-fe03ad8860cd</errorID>
      <errorWord>）</errorWord>
      <group>L1_Punc</group>
      <groupName>标点问题</groupName>
      <ability>L2_Punc</ability>
      <abilityName>标点符号检查</abilityName>
      <candidateList/>
      <explain>同一形式括号套用。</explain>
      <paraID>5750F5FE</paraID>
      <start>70</start>
      <end>71</end>
      <status>unmodified</status>
      <modifiedWord/>
      <trackRevisions>false</trackRevisions>
    </reviewItem>
    <reviewItem>
      <errorID>c8cdbace-a860-43bb-ad36-b638516b8910</errorID>
      <errorWord>任意</errorWord>
      <group>L1_Word</group>
      <groupName>字词问题</groupName>
      <ability>L2_Typo</ability>
      <abilityName>字词错误</abilityName>
      <candidateList>
        <item>任</item>
      </candidateList>
      <explain/>
      <paraID>6973B491</paraID>
      <start>80</start>
      <end>82</end>
      <status>unmodified</status>
      <modifiedWord/>
      <trackRevisions>false</trackRevisions>
    </reviewItem>
  </reviewItems>
  <config/>
</contractReview>
</file>

<file path=customXml/itemProps1.xml><?xml version="1.0" encoding="utf-8"?>
<ds:datastoreItem xmlns:ds="http://schemas.openxmlformats.org/officeDocument/2006/customXml" ds:itemID="{391F2351-7741-433A-98E7-0D6A51A8947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2075</Words>
  <Characters>11833</Characters>
  <Application>Microsoft Office Word</Application>
  <DocSecurity>0</DocSecurity>
  <Lines>98</Lines>
  <Paragraphs>27</Paragraphs>
  <ScaleCrop>false</ScaleCrop>
  <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黎文辉</dc:creator>
  <cp:lastModifiedBy>11</cp:lastModifiedBy>
  <cp:revision>19</cp:revision>
  <cp:lastPrinted>2026-02-25T09:40:00Z</cp:lastPrinted>
  <dcterms:created xsi:type="dcterms:W3CDTF">2024-10-15T02:08:00Z</dcterms:created>
  <dcterms:modified xsi:type="dcterms:W3CDTF">2026-02-25T09:40:00Z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DAB79A1E2769437D8D2D685D34002989_13</vt:lpwstr>
  </property>
  <property fmtid="{D5CDD505-2E9C-101B-9397-08002B2CF9AE}" pid="4" name="KSOTemplateDocerSaveRecord">
    <vt:lpwstr>eyJoZGlkIjoiOTZlOWM1NWE1YmZiN2JlOTcyY2I5MjYxZmM1NjYzZDEiLCJ1c2VySWQiOiI0Mzk1MDg1NzQifQ==</vt:lpwstr>
  </property>
</Properties>
</file>